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0A7" w:rsidRPr="0020256F" w:rsidRDefault="003C20A7" w:rsidP="00734AE1">
      <w:pPr>
        <w:tabs>
          <w:tab w:val="left" w:pos="709"/>
          <w:tab w:val="right" w:pos="9639"/>
        </w:tabs>
        <w:wordWrap w:val="0"/>
        <w:overflowPunct w:val="0"/>
        <w:autoSpaceDE w:val="0"/>
        <w:autoSpaceDN w:val="0"/>
        <w:adjustRightInd w:val="0"/>
        <w:spacing w:after="0"/>
        <w:ind w:right="120"/>
        <w:jc w:val="right"/>
        <w:textAlignment w:val="baseline"/>
        <w:rPr>
          <w:rFonts w:asciiTheme="minorBidi" w:hAnsiTheme="minorBidi" w:cstheme="minorBidi"/>
          <w:b/>
          <w:sz w:val="24"/>
          <w:highlight w:val="yellow"/>
        </w:rPr>
      </w:pPr>
      <w:r w:rsidRPr="0020256F">
        <w:rPr>
          <w:rFonts w:asciiTheme="minorBidi" w:hAnsiTheme="minorBidi" w:cstheme="minorBidi"/>
          <w:b/>
          <w:sz w:val="24"/>
        </w:rPr>
        <w:t>3GPP TSG-</w:t>
      </w:r>
      <w:r w:rsidRPr="0020256F">
        <w:rPr>
          <w:rFonts w:asciiTheme="minorBidi" w:eastAsia="Times New Roman" w:hAnsiTheme="minorBidi" w:cstheme="minorBidi"/>
          <w:b/>
          <w:kern w:val="28"/>
          <w:sz w:val="32"/>
          <w:lang w:eastAsia="zh-CN"/>
        </w:rPr>
        <w:t xml:space="preserve"> </w:t>
      </w:r>
      <w:r w:rsidRPr="0020256F">
        <w:rPr>
          <w:rFonts w:asciiTheme="minorBidi" w:hAnsiTheme="minorBidi" w:cstheme="minorBidi"/>
          <w:b/>
          <w:sz w:val="24"/>
        </w:rPr>
        <w:t xml:space="preserve">RAN1 </w:t>
      </w:r>
      <w:r w:rsidR="00734AE1" w:rsidRPr="0020256F">
        <w:rPr>
          <w:rFonts w:asciiTheme="minorBidi" w:hAnsiTheme="minorBidi" w:cstheme="minorBidi"/>
          <w:b/>
          <w:sz w:val="24"/>
        </w:rPr>
        <w:t>–</w:t>
      </w:r>
      <w:r w:rsidRPr="0020256F">
        <w:rPr>
          <w:rFonts w:asciiTheme="minorBidi" w:hAnsiTheme="minorBidi" w:cstheme="minorBidi"/>
          <w:b/>
          <w:sz w:val="24"/>
        </w:rPr>
        <w:t xml:space="preserve"> </w:t>
      </w:r>
      <w:r w:rsidR="00734AE1" w:rsidRPr="0020256F">
        <w:rPr>
          <w:rFonts w:asciiTheme="minorBidi" w:hAnsiTheme="minorBidi" w:cstheme="minorBidi"/>
          <w:b/>
          <w:sz w:val="24"/>
        </w:rPr>
        <w:t>Ad</w:t>
      </w:r>
      <w:r w:rsidR="009D71EB" w:rsidRPr="0020256F">
        <w:rPr>
          <w:rFonts w:asciiTheme="minorBidi" w:hAnsiTheme="minorBidi" w:cstheme="minorBidi"/>
          <w:b/>
          <w:sz w:val="24"/>
        </w:rPr>
        <w:t xml:space="preserve"> </w:t>
      </w:r>
      <w:r w:rsidR="00734AE1" w:rsidRPr="0020256F">
        <w:rPr>
          <w:rFonts w:asciiTheme="minorBidi" w:hAnsiTheme="minorBidi" w:cstheme="minorBidi"/>
          <w:b/>
          <w:sz w:val="24"/>
        </w:rPr>
        <w:t>Hoc NB-</w:t>
      </w:r>
      <w:proofErr w:type="spellStart"/>
      <w:r w:rsidR="00734AE1" w:rsidRPr="0020256F">
        <w:rPr>
          <w:rFonts w:asciiTheme="minorBidi" w:hAnsiTheme="minorBidi" w:cstheme="minorBidi"/>
          <w:b/>
          <w:sz w:val="24"/>
        </w:rPr>
        <w:t>IoT</w:t>
      </w:r>
      <w:proofErr w:type="spellEnd"/>
      <w:r w:rsidRPr="0020256F">
        <w:rPr>
          <w:rFonts w:asciiTheme="minorBidi" w:hAnsiTheme="minorBidi" w:cstheme="minorBidi"/>
          <w:b/>
          <w:sz w:val="24"/>
        </w:rPr>
        <w:tab/>
      </w:r>
      <w:r w:rsidR="00040249" w:rsidRPr="0020256F">
        <w:rPr>
          <w:rFonts w:asciiTheme="minorBidi" w:hAnsiTheme="minorBidi" w:cstheme="minorBidi"/>
          <w:b/>
          <w:sz w:val="24"/>
        </w:rPr>
        <w:t>R1-161821</w:t>
      </w:r>
    </w:p>
    <w:p w:rsidR="003C20A7" w:rsidRPr="0020256F" w:rsidRDefault="00734AE1" w:rsidP="003C20A7">
      <w:pPr>
        <w:tabs>
          <w:tab w:val="left" w:pos="709"/>
          <w:tab w:val="right" w:pos="9639"/>
        </w:tabs>
        <w:wordWrap w:val="0"/>
        <w:overflowPunct w:val="0"/>
        <w:autoSpaceDE w:val="0"/>
        <w:autoSpaceDN w:val="0"/>
        <w:adjustRightInd w:val="0"/>
        <w:spacing w:after="0"/>
        <w:ind w:right="600"/>
        <w:jc w:val="both"/>
        <w:textAlignment w:val="baseline"/>
        <w:rPr>
          <w:rFonts w:asciiTheme="minorBidi" w:hAnsiTheme="minorBidi" w:cstheme="minorBidi"/>
          <w:b/>
          <w:sz w:val="24"/>
        </w:rPr>
      </w:pPr>
      <w:r w:rsidRPr="0020256F">
        <w:rPr>
          <w:rFonts w:asciiTheme="minorBidi" w:hAnsiTheme="minorBidi" w:cstheme="minorBidi"/>
          <w:b/>
          <w:sz w:val="24"/>
        </w:rPr>
        <w:t xml:space="preserve">Sophia </w:t>
      </w:r>
      <w:proofErr w:type="spellStart"/>
      <w:r w:rsidRPr="0020256F">
        <w:rPr>
          <w:rFonts w:asciiTheme="minorBidi" w:hAnsiTheme="minorBidi" w:cstheme="minorBidi"/>
          <w:b/>
          <w:sz w:val="24"/>
        </w:rPr>
        <w:t>Antipolis</w:t>
      </w:r>
      <w:proofErr w:type="spellEnd"/>
      <w:r w:rsidRPr="0020256F">
        <w:rPr>
          <w:rFonts w:asciiTheme="minorBidi" w:hAnsiTheme="minorBidi" w:cstheme="minorBidi"/>
          <w:b/>
          <w:sz w:val="24"/>
        </w:rPr>
        <w:t>, France, 22</w:t>
      </w:r>
      <w:r w:rsidRPr="00587E97">
        <w:rPr>
          <w:rFonts w:asciiTheme="minorBidi" w:hAnsiTheme="minorBidi" w:cstheme="minorBidi"/>
          <w:b/>
          <w:sz w:val="24"/>
          <w:vertAlign w:val="superscript"/>
        </w:rPr>
        <w:t>nd</w:t>
      </w:r>
      <w:r w:rsidR="00587E97">
        <w:rPr>
          <w:rFonts w:asciiTheme="minorBidi" w:hAnsiTheme="minorBidi" w:cstheme="minorBidi"/>
          <w:b/>
          <w:sz w:val="24"/>
        </w:rPr>
        <w:t xml:space="preserve"> </w:t>
      </w:r>
      <w:r w:rsidRPr="0020256F">
        <w:rPr>
          <w:rFonts w:asciiTheme="minorBidi" w:hAnsiTheme="minorBidi" w:cstheme="minorBidi"/>
          <w:b/>
          <w:sz w:val="24"/>
        </w:rPr>
        <w:t>- 24</w:t>
      </w:r>
      <w:r w:rsidRPr="00587E97">
        <w:rPr>
          <w:rFonts w:asciiTheme="minorBidi" w:hAnsiTheme="minorBidi" w:cstheme="minorBidi"/>
          <w:b/>
          <w:sz w:val="24"/>
          <w:vertAlign w:val="superscript"/>
        </w:rPr>
        <w:t>th</w:t>
      </w:r>
      <w:r w:rsidR="00587E97">
        <w:rPr>
          <w:rFonts w:asciiTheme="minorBidi" w:hAnsiTheme="minorBidi" w:cstheme="minorBidi"/>
          <w:b/>
          <w:sz w:val="24"/>
        </w:rPr>
        <w:t xml:space="preserve"> </w:t>
      </w:r>
      <w:r w:rsidRPr="0020256F">
        <w:rPr>
          <w:rFonts w:asciiTheme="minorBidi" w:hAnsiTheme="minorBidi" w:cstheme="minorBidi"/>
          <w:b/>
          <w:sz w:val="24"/>
        </w:rPr>
        <w:t>March 2016</w:t>
      </w:r>
    </w:p>
    <w:p w:rsidR="002E0D49" w:rsidRPr="0020256F" w:rsidRDefault="002E0D49" w:rsidP="002E0D49">
      <w:pPr>
        <w:pStyle w:val="Title"/>
        <w:pBdr>
          <w:bottom w:val="single" w:sz="4" w:space="1" w:color="auto"/>
        </w:pBdr>
        <w:tabs>
          <w:tab w:val="left" w:pos="2085"/>
        </w:tabs>
        <w:spacing w:after="0"/>
        <w:jc w:val="left"/>
        <w:rPr>
          <w:rFonts w:asciiTheme="minorBidi" w:hAnsiTheme="minorBidi" w:cstheme="minorBidi"/>
          <w:lang w:val="en-US" w:eastAsia="ja-JP"/>
        </w:rPr>
      </w:pPr>
      <w:bookmarkStart w:id="0" w:name="_Ref409106980"/>
      <w:r w:rsidRPr="0020256F">
        <w:rPr>
          <w:rFonts w:asciiTheme="minorBidi" w:hAnsiTheme="minorBidi" w:cstheme="minorBidi"/>
          <w:lang w:val="en-US" w:eastAsia="ja-JP"/>
        </w:rPr>
        <w:tab/>
      </w:r>
      <w:bookmarkStart w:id="1" w:name="_GoBack"/>
      <w:bookmarkEnd w:id="1"/>
    </w:p>
    <w:p w:rsidR="002E0D49" w:rsidRPr="0020256F" w:rsidRDefault="002E0D49" w:rsidP="002E0D49">
      <w:pPr>
        <w:keepNext/>
        <w:pBdr>
          <w:top w:val="single" w:sz="4" w:space="1" w:color="auto"/>
        </w:pBdr>
        <w:tabs>
          <w:tab w:val="left" w:pos="2552"/>
        </w:tabs>
        <w:ind w:left="2550" w:hanging="2550"/>
        <w:rPr>
          <w:rFonts w:asciiTheme="minorBidi" w:hAnsiTheme="minorBidi" w:cstheme="minorBidi"/>
          <w:b/>
          <w:sz w:val="24"/>
          <w:lang w:eastAsia="ja-JP"/>
        </w:rPr>
      </w:pPr>
      <w:r w:rsidRPr="0020256F">
        <w:rPr>
          <w:rFonts w:asciiTheme="minorBidi" w:hAnsiTheme="minorBidi" w:cstheme="minorBidi"/>
          <w:b/>
          <w:sz w:val="24"/>
        </w:rPr>
        <w:t xml:space="preserve">Source:                    </w:t>
      </w:r>
      <w:r w:rsidRPr="0020256F">
        <w:rPr>
          <w:rFonts w:asciiTheme="minorBidi" w:hAnsiTheme="minorBidi" w:cstheme="minorBidi"/>
          <w:b/>
          <w:sz w:val="24"/>
          <w:lang w:eastAsia="ja-JP"/>
        </w:rPr>
        <w:tab/>
        <w:t>Ericsson</w:t>
      </w:r>
    </w:p>
    <w:p w:rsidR="002E0D49" w:rsidRPr="0020256F" w:rsidRDefault="002E0D49" w:rsidP="00734AE1">
      <w:pPr>
        <w:keepNext/>
        <w:pBdr>
          <w:top w:val="single" w:sz="4" w:space="1" w:color="auto"/>
        </w:pBdr>
        <w:tabs>
          <w:tab w:val="left" w:pos="2552"/>
        </w:tabs>
        <w:ind w:left="2550" w:hanging="2550"/>
        <w:rPr>
          <w:rFonts w:asciiTheme="minorBidi" w:hAnsiTheme="minorBidi" w:cstheme="minorBidi"/>
          <w:b/>
          <w:sz w:val="24"/>
          <w:lang w:eastAsia="ja-JP"/>
        </w:rPr>
      </w:pPr>
      <w:r w:rsidRPr="0020256F">
        <w:rPr>
          <w:rFonts w:asciiTheme="minorBidi" w:hAnsiTheme="minorBidi" w:cstheme="minorBidi"/>
          <w:b/>
          <w:sz w:val="24"/>
        </w:rPr>
        <w:t xml:space="preserve">Title:  </w:t>
      </w:r>
      <w:r w:rsidRPr="0020256F">
        <w:rPr>
          <w:rFonts w:asciiTheme="minorBidi" w:hAnsiTheme="minorBidi" w:cstheme="minorBidi"/>
          <w:b/>
          <w:sz w:val="24"/>
        </w:rPr>
        <w:tab/>
      </w:r>
      <w:r w:rsidR="00734AE1" w:rsidRPr="0020256F">
        <w:rPr>
          <w:rFonts w:asciiTheme="minorBidi" w:hAnsiTheme="minorBidi" w:cstheme="minorBidi"/>
          <w:b/>
          <w:sz w:val="24"/>
          <w:lang w:eastAsia="ja-JP"/>
        </w:rPr>
        <w:t>NB-</w:t>
      </w:r>
      <w:proofErr w:type="spellStart"/>
      <w:r w:rsidR="00734AE1" w:rsidRPr="0020256F">
        <w:rPr>
          <w:rFonts w:asciiTheme="minorBidi" w:hAnsiTheme="minorBidi" w:cstheme="minorBidi"/>
          <w:b/>
          <w:sz w:val="24"/>
          <w:lang w:eastAsia="ja-JP"/>
        </w:rPr>
        <w:t>IoT</w:t>
      </w:r>
      <w:proofErr w:type="spellEnd"/>
      <w:r w:rsidR="00734AE1" w:rsidRPr="0020256F">
        <w:rPr>
          <w:rFonts w:asciiTheme="minorBidi" w:hAnsiTheme="minorBidi" w:cstheme="minorBidi"/>
          <w:b/>
          <w:sz w:val="24"/>
          <w:lang w:eastAsia="ja-JP"/>
        </w:rPr>
        <w:t xml:space="preserve"> - DCI content</w:t>
      </w:r>
      <w:r w:rsidRPr="0020256F">
        <w:rPr>
          <w:rFonts w:asciiTheme="minorBidi" w:hAnsiTheme="minorBidi" w:cstheme="minorBidi"/>
          <w:b/>
          <w:sz w:val="24"/>
          <w:lang w:eastAsia="ja-JP"/>
        </w:rPr>
        <w:t xml:space="preserve"> </w:t>
      </w:r>
    </w:p>
    <w:p w:rsidR="002E0D49" w:rsidRPr="0020256F" w:rsidRDefault="002E0D49" w:rsidP="002E0D49">
      <w:pPr>
        <w:keepNext/>
        <w:tabs>
          <w:tab w:val="left" w:pos="2552"/>
        </w:tabs>
        <w:rPr>
          <w:rFonts w:asciiTheme="minorBidi" w:hAnsiTheme="minorBidi" w:cstheme="minorBidi"/>
          <w:b/>
          <w:sz w:val="24"/>
          <w:lang w:eastAsia="ja-JP"/>
        </w:rPr>
      </w:pPr>
      <w:r w:rsidRPr="0020256F">
        <w:rPr>
          <w:rFonts w:asciiTheme="minorBidi" w:hAnsiTheme="minorBidi" w:cstheme="minorBidi"/>
          <w:b/>
          <w:sz w:val="24"/>
        </w:rPr>
        <w:t xml:space="preserve">Document for:        </w:t>
      </w:r>
      <w:r w:rsidRPr="0020256F">
        <w:rPr>
          <w:rFonts w:asciiTheme="minorBidi" w:hAnsiTheme="minorBidi" w:cstheme="minorBidi"/>
          <w:b/>
          <w:sz w:val="24"/>
          <w:lang w:eastAsia="ja-JP"/>
        </w:rPr>
        <w:tab/>
        <w:t>Discussion and decision</w:t>
      </w:r>
    </w:p>
    <w:p w:rsidR="002E0D49" w:rsidRPr="0020256F" w:rsidRDefault="002E0D49" w:rsidP="00734AE1">
      <w:pPr>
        <w:keepNext/>
        <w:tabs>
          <w:tab w:val="left" w:pos="2552"/>
        </w:tabs>
        <w:rPr>
          <w:rFonts w:asciiTheme="minorBidi" w:hAnsiTheme="minorBidi" w:cstheme="minorBidi"/>
        </w:rPr>
      </w:pPr>
      <w:r w:rsidRPr="0020256F">
        <w:rPr>
          <w:rFonts w:asciiTheme="minorBidi" w:hAnsiTheme="minorBidi" w:cstheme="minorBidi"/>
          <w:b/>
          <w:sz w:val="24"/>
        </w:rPr>
        <w:t xml:space="preserve">Agenda Item:         </w:t>
      </w:r>
      <w:r w:rsidRPr="0020256F">
        <w:rPr>
          <w:rFonts w:asciiTheme="minorBidi" w:hAnsiTheme="minorBidi" w:cstheme="minorBidi"/>
          <w:b/>
          <w:sz w:val="24"/>
        </w:rPr>
        <w:tab/>
      </w:r>
      <w:r w:rsidR="00734AE1" w:rsidRPr="0020256F">
        <w:rPr>
          <w:rFonts w:asciiTheme="minorBidi" w:hAnsiTheme="minorBidi" w:cstheme="minorBidi"/>
          <w:b/>
          <w:sz w:val="24"/>
        </w:rPr>
        <w:t xml:space="preserve">2.2.2 </w:t>
      </w:r>
      <w:r w:rsidR="00884F3C" w:rsidRPr="0020256F">
        <w:rPr>
          <w:rFonts w:asciiTheme="minorBidi" w:hAnsiTheme="minorBidi" w:cstheme="minorBidi"/>
          <w:b/>
          <w:sz w:val="24"/>
        </w:rPr>
        <w:t>- NB-PDCCH</w:t>
      </w:r>
      <w:r w:rsidRPr="0020256F">
        <w:rPr>
          <w:rFonts w:asciiTheme="minorBidi" w:hAnsiTheme="minorBidi" w:cstheme="minorBidi"/>
          <w:b/>
          <w:sz w:val="24"/>
        </w:rPr>
        <w:tab/>
      </w:r>
      <w:r w:rsidRPr="0020256F">
        <w:rPr>
          <w:rFonts w:asciiTheme="minorBidi" w:hAnsiTheme="minorBidi" w:cstheme="minorBidi"/>
        </w:rPr>
        <w:tab/>
      </w:r>
    </w:p>
    <w:p w:rsidR="00846BAC" w:rsidRPr="0020256F" w:rsidRDefault="00846BAC" w:rsidP="00846BAC">
      <w:pPr>
        <w:pStyle w:val="Heading1"/>
        <w:rPr>
          <w:rFonts w:asciiTheme="minorBidi" w:hAnsiTheme="minorBidi" w:cstheme="minorBidi"/>
        </w:rPr>
      </w:pPr>
      <w:r w:rsidRPr="0020256F">
        <w:rPr>
          <w:rFonts w:asciiTheme="minorBidi" w:hAnsiTheme="minorBidi" w:cstheme="minorBidi"/>
        </w:rPr>
        <w:t>Introduction</w:t>
      </w:r>
      <w:bookmarkEnd w:id="0"/>
    </w:p>
    <w:p w:rsidR="001B5B0D" w:rsidRPr="0020256F" w:rsidRDefault="002E7367" w:rsidP="002E7367">
      <w:pPr>
        <w:pStyle w:val="BodyText"/>
        <w:rPr>
          <w:rFonts w:asciiTheme="minorBidi" w:hAnsiTheme="minorBidi" w:cstheme="minorBidi"/>
        </w:rPr>
      </w:pPr>
      <w:r w:rsidRPr="0020256F">
        <w:rPr>
          <w:rFonts w:asciiTheme="minorBidi" w:hAnsiTheme="minorBidi" w:cstheme="minorBidi"/>
        </w:rPr>
        <w:t xml:space="preserve">In 3GPP RAN1# </w:t>
      </w:r>
      <w:proofErr w:type="spellStart"/>
      <w:r w:rsidRPr="0020256F">
        <w:rPr>
          <w:rFonts w:asciiTheme="minorBidi" w:hAnsiTheme="minorBidi" w:cstheme="minorBidi"/>
        </w:rPr>
        <w:t>adhoc</w:t>
      </w:r>
      <w:proofErr w:type="spellEnd"/>
      <w:r w:rsidRPr="0020256F">
        <w:rPr>
          <w:rFonts w:asciiTheme="minorBidi" w:hAnsiTheme="minorBidi" w:cstheme="minorBidi"/>
        </w:rPr>
        <w:t xml:space="preserve"> meeting in January, the following agreements were made with regard to physical downlink control channel NB-</w:t>
      </w:r>
      <w:proofErr w:type="spellStart"/>
      <w:r w:rsidRPr="0020256F">
        <w:rPr>
          <w:rFonts w:asciiTheme="minorBidi" w:hAnsiTheme="minorBidi" w:cstheme="minorBidi"/>
        </w:rPr>
        <w:t>IoT</w:t>
      </w:r>
      <w:proofErr w:type="spellEnd"/>
      <w:r w:rsidRPr="0020256F">
        <w:rPr>
          <w:rFonts w:asciiTheme="minorBidi" w:hAnsiTheme="minorBidi" w:cstheme="minorBidi"/>
        </w:rPr>
        <w:t xml:space="preserve"> or NB-PDCCH.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72826" w:rsidRPr="0020256F" w:rsidTr="00616ADA">
        <w:tc>
          <w:tcPr>
            <w:tcW w:w="9846" w:type="dxa"/>
            <w:shd w:val="clear" w:color="auto" w:fill="auto"/>
          </w:tcPr>
          <w:p w:rsidR="00D72826" w:rsidRPr="0020256F" w:rsidRDefault="00D72826" w:rsidP="00616ADA">
            <w:pPr>
              <w:rPr>
                <w:rFonts w:asciiTheme="minorBidi" w:hAnsiTheme="minorBidi" w:cstheme="minorBidi"/>
                <w:lang w:eastAsia="ja-JP"/>
              </w:rPr>
            </w:pPr>
            <w:r w:rsidRPr="0020256F">
              <w:rPr>
                <w:rFonts w:asciiTheme="minorBidi" w:hAnsiTheme="minorBidi" w:cstheme="minorBidi"/>
                <w:highlight w:val="green"/>
                <w:lang w:eastAsia="ja-JP"/>
              </w:rPr>
              <w:t>RAN1 NB-</w:t>
            </w:r>
            <w:proofErr w:type="spellStart"/>
            <w:r w:rsidRPr="0020256F">
              <w:rPr>
                <w:rFonts w:asciiTheme="minorBidi" w:hAnsiTheme="minorBidi" w:cstheme="minorBidi"/>
                <w:highlight w:val="green"/>
                <w:lang w:eastAsia="ja-JP"/>
              </w:rPr>
              <w:t>IoT</w:t>
            </w:r>
            <w:proofErr w:type="spellEnd"/>
            <w:r w:rsidRPr="0020256F">
              <w:rPr>
                <w:rFonts w:asciiTheme="minorBidi" w:hAnsiTheme="minorBidi" w:cstheme="minorBidi"/>
                <w:highlight w:val="green"/>
                <w:lang w:eastAsia="ja-JP"/>
              </w:rPr>
              <w:t xml:space="preserve"> </w:t>
            </w:r>
            <w:proofErr w:type="spellStart"/>
            <w:r w:rsidRPr="0020256F">
              <w:rPr>
                <w:rFonts w:asciiTheme="minorBidi" w:hAnsiTheme="minorBidi" w:cstheme="minorBidi"/>
                <w:highlight w:val="green"/>
                <w:lang w:eastAsia="ja-JP"/>
              </w:rPr>
              <w:t>adhoc</w:t>
            </w:r>
            <w:proofErr w:type="spellEnd"/>
            <w:r w:rsidRPr="0020256F">
              <w:rPr>
                <w:rFonts w:asciiTheme="minorBidi" w:hAnsiTheme="minorBidi" w:cstheme="minorBidi"/>
                <w:highlight w:val="green"/>
                <w:lang w:eastAsia="ja-JP"/>
              </w:rPr>
              <w:t xml:space="preserve"> agreements:</w:t>
            </w:r>
          </w:p>
          <w:p w:rsidR="00D72826" w:rsidRPr="0020256F" w:rsidRDefault="00D72826" w:rsidP="00D72826">
            <w:pPr>
              <w:numPr>
                <w:ilvl w:val="0"/>
                <w:numId w:val="15"/>
              </w:numPr>
              <w:spacing w:after="0"/>
              <w:rPr>
                <w:rFonts w:asciiTheme="minorBidi" w:hAnsiTheme="minorBidi" w:cstheme="minorBidi"/>
                <w:iCs/>
                <w:lang w:eastAsia="ja-JP"/>
              </w:rPr>
            </w:pPr>
            <w:r w:rsidRPr="0020256F">
              <w:rPr>
                <w:rFonts w:asciiTheme="minorBidi" w:hAnsiTheme="minorBidi" w:cstheme="minorBidi"/>
                <w:iCs/>
                <w:lang w:eastAsia="ja-JP"/>
              </w:rPr>
              <w:t>The same DCI size for DL and UL is targeted for all operation modes and all coverage cases</w:t>
            </w:r>
          </w:p>
          <w:p w:rsidR="00D72826" w:rsidRPr="0020256F" w:rsidRDefault="00D72826" w:rsidP="00D72826">
            <w:pPr>
              <w:numPr>
                <w:ilvl w:val="0"/>
                <w:numId w:val="15"/>
              </w:numPr>
              <w:spacing w:after="0"/>
              <w:rPr>
                <w:rFonts w:asciiTheme="minorBidi" w:hAnsiTheme="minorBidi" w:cstheme="minorBidi"/>
                <w:iCs/>
                <w:lang w:eastAsia="ja-JP"/>
              </w:rPr>
            </w:pPr>
            <w:r w:rsidRPr="0020256F">
              <w:rPr>
                <w:rFonts w:asciiTheme="minorBidi" w:hAnsiTheme="minorBidi" w:cstheme="minorBidi"/>
                <w:iCs/>
                <w:lang w:eastAsia="ja-JP"/>
              </w:rPr>
              <w:t xml:space="preserve">NB-PDCCH and NB-PDSCH are multiplexed only based on TDM at </w:t>
            </w:r>
            <w:proofErr w:type="spellStart"/>
            <w:r w:rsidRPr="0020256F">
              <w:rPr>
                <w:rFonts w:asciiTheme="minorBidi" w:hAnsiTheme="minorBidi" w:cstheme="minorBidi"/>
                <w:iCs/>
                <w:lang w:eastAsia="ja-JP"/>
              </w:rPr>
              <w:t>subframe</w:t>
            </w:r>
            <w:proofErr w:type="spellEnd"/>
            <w:r w:rsidRPr="0020256F">
              <w:rPr>
                <w:rFonts w:asciiTheme="minorBidi" w:hAnsiTheme="minorBidi" w:cstheme="minorBidi"/>
                <w:iCs/>
                <w:lang w:eastAsia="ja-JP"/>
              </w:rPr>
              <w:t xml:space="preserve"> level at least per UE</w:t>
            </w:r>
          </w:p>
          <w:p w:rsidR="00D72826" w:rsidRPr="0020256F" w:rsidRDefault="00D72826" w:rsidP="00D72826">
            <w:pPr>
              <w:numPr>
                <w:ilvl w:val="1"/>
                <w:numId w:val="15"/>
              </w:numPr>
              <w:spacing w:after="0"/>
              <w:rPr>
                <w:rFonts w:asciiTheme="minorBidi" w:hAnsiTheme="minorBidi" w:cstheme="minorBidi"/>
                <w:iCs/>
                <w:lang w:eastAsia="ja-JP"/>
              </w:rPr>
            </w:pPr>
            <w:r w:rsidRPr="0020256F">
              <w:rPr>
                <w:rFonts w:asciiTheme="minorBidi" w:hAnsiTheme="minorBidi" w:cstheme="minorBidi"/>
                <w:iCs/>
                <w:lang w:eastAsia="ja-JP"/>
              </w:rPr>
              <w:t xml:space="preserve">It means that only cross </w:t>
            </w:r>
            <w:proofErr w:type="spellStart"/>
            <w:r w:rsidRPr="0020256F">
              <w:rPr>
                <w:rFonts w:asciiTheme="minorBidi" w:hAnsiTheme="minorBidi" w:cstheme="minorBidi"/>
                <w:iCs/>
                <w:lang w:eastAsia="ja-JP"/>
              </w:rPr>
              <w:t>subframe</w:t>
            </w:r>
            <w:proofErr w:type="spellEnd"/>
            <w:r w:rsidRPr="0020256F">
              <w:rPr>
                <w:rFonts w:asciiTheme="minorBidi" w:hAnsiTheme="minorBidi" w:cstheme="minorBidi"/>
                <w:iCs/>
                <w:lang w:eastAsia="ja-JP"/>
              </w:rPr>
              <w:t xml:space="preserve"> scheduling is supported</w:t>
            </w:r>
          </w:p>
          <w:p w:rsidR="00D72826" w:rsidRPr="0020256F" w:rsidRDefault="00D72826" w:rsidP="00D72826">
            <w:pPr>
              <w:spacing w:after="0"/>
              <w:rPr>
                <w:rFonts w:asciiTheme="minorBidi" w:hAnsiTheme="minorBidi" w:cstheme="minorBidi"/>
                <w:iCs/>
                <w:lang w:eastAsia="ja-JP"/>
              </w:rPr>
            </w:pPr>
          </w:p>
          <w:p w:rsidR="00D72826" w:rsidRPr="0020256F" w:rsidRDefault="00D72826" w:rsidP="00D72826">
            <w:pPr>
              <w:numPr>
                <w:ilvl w:val="0"/>
                <w:numId w:val="15"/>
              </w:numPr>
              <w:spacing w:after="0"/>
              <w:rPr>
                <w:rFonts w:asciiTheme="minorBidi" w:hAnsiTheme="minorBidi" w:cstheme="minorBidi"/>
                <w:iCs/>
                <w:lang w:eastAsia="ja-JP"/>
              </w:rPr>
            </w:pPr>
            <w:r w:rsidRPr="0020256F">
              <w:rPr>
                <w:rFonts w:asciiTheme="minorBidi" w:hAnsiTheme="minorBidi" w:cstheme="minorBidi"/>
                <w:iCs/>
                <w:lang w:eastAsia="ja-JP"/>
              </w:rPr>
              <w:t xml:space="preserve">For PDSCH: </w:t>
            </w:r>
          </w:p>
          <w:p w:rsidR="00D72826" w:rsidRPr="0020256F" w:rsidRDefault="00D72826" w:rsidP="00D72826">
            <w:pPr>
              <w:numPr>
                <w:ilvl w:val="1"/>
                <w:numId w:val="15"/>
              </w:numPr>
              <w:spacing w:after="0"/>
              <w:rPr>
                <w:rFonts w:asciiTheme="minorBidi" w:hAnsiTheme="minorBidi" w:cstheme="minorBidi"/>
                <w:iCs/>
                <w:lang w:eastAsia="ja-JP"/>
              </w:rPr>
            </w:pPr>
            <w:r w:rsidRPr="0020256F">
              <w:rPr>
                <w:rFonts w:asciiTheme="minorBidi" w:hAnsiTheme="minorBidi" w:cstheme="minorBidi"/>
                <w:iCs/>
                <w:lang w:eastAsia="ja-JP"/>
              </w:rPr>
              <w:t>Resource mapping: frequency first, then time.</w:t>
            </w:r>
          </w:p>
          <w:p w:rsidR="00D72826" w:rsidRPr="0020256F" w:rsidRDefault="00D72826" w:rsidP="00D72826">
            <w:pPr>
              <w:numPr>
                <w:ilvl w:val="1"/>
                <w:numId w:val="15"/>
              </w:numPr>
              <w:spacing w:after="0"/>
              <w:rPr>
                <w:rFonts w:asciiTheme="minorBidi" w:hAnsiTheme="minorBidi" w:cstheme="minorBidi"/>
                <w:iCs/>
                <w:lang w:eastAsia="ja-JP"/>
              </w:rPr>
            </w:pPr>
            <w:r w:rsidRPr="0020256F">
              <w:rPr>
                <w:rFonts w:asciiTheme="minorBidi" w:hAnsiTheme="minorBidi" w:cstheme="minorBidi"/>
                <w:iCs/>
                <w:lang w:eastAsia="ja-JP"/>
              </w:rPr>
              <w:t>QPSK baseline, 16-QAM FFS</w:t>
            </w:r>
          </w:p>
          <w:p w:rsidR="00D72826" w:rsidRPr="0020256F" w:rsidRDefault="00D72826" w:rsidP="00D72826">
            <w:pPr>
              <w:numPr>
                <w:ilvl w:val="1"/>
                <w:numId w:val="15"/>
              </w:numPr>
              <w:spacing w:after="0"/>
              <w:rPr>
                <w:rFonts w:asciiTheme="minorBidi" w:hAnsiTheme="minorBidi" w:cstheme="minorBidi"/>
                <w:iCs/>
                <w:lang w:eastAsia="ja-JP"/>
              </w:rPr>
            </w:pPr>
            <w:r w:rsidRPr="0020256F">
              <w:rPr>
                <w:rFonts w:asciiTheme="minorBidi" w:hAnsiTheme="minorBidi" w:cstheme="minorBidi"/>
                <w:iCs/>
                <w:lang w:eastAsia="ja-JP"/>
              </w:rPr>
              <w:t>Single process HARQ for PDSCH is realized by adaptive and asynchronous timing transmission</w:t>
            </w:r>
          </w:p>
          <w:p w:rsidR="00D72826" w:rsidRPr="0020256F" w:rsidRDefault="00D72826" w:rsidP="00D72826">
            <w:pPr>
              <w:numPr>
                <w:ilvl w:val="1"/>
                <w:numId w:val="15"/>
              </w:numPr>
              <w:spacing w:after="0"/>
              <w:rPr>
                <w:rFonts w:asciiTheme="minorBidi" w:hAnsiTheme="minorBidi" w:cstheme="minorBidi"/>
                <w:iCs/>
                <w:lang w:eastAsia="ja-JP"/>
              </w:rPr>
            </w:pPr>
            <w:r w:rsidRPr="0020256F">
              <w:rPr>
                <w:rFonts w:asciiTheme="minorBidi" w:hAnsiTheme="minorBidi" w:cstheme="minorBidi"/>
                <w:iCs/>
                <w:lang w:eastAsia="ja-JP"/>
              </w:rPr>
              <w:t>Channel coding: TBCC</w:t>
            </w:r>
          </w:p>
          <w:p w:rsidR="00D72826" w:rsidRPr="0020256F" w:rsidRDefault="00D72826" w:rsidP="00D72826">
            <w:pPr>
              <w:numPr>
                <w:ilvl w:val="1"/>
                <w:numId w:val="15"/>
              </w:numPr>
              <w:spacing w:after="0"/>
              <w:rPr>
                <w:rFonts w:asciiTheme="minorBidi" w:hAnsiTheme="minorBidi" w:cstheme="minorBidi"/>
                <w:iCs/>
                <w:lang w:eastAsia="ja-JP"/>
              </w:rPr>
            </w:pPr>
            <w:r w:rsidRPr="0020256F">
              <w:rPr>
                <w:rFonts w:asciiTheme="minorBidi" w:hAnsiTheme="minorBidi" w:cstheme="minorBidi"/>
                <w:iCs/>
                <w:lang w:eastAsia="ja-JP"/>
              </w:rPr>
              <w:t>FFS: RV for NB-PDSCH is supported</w:t>
            </w:r>
          </w:p>
          <w:p w:rsidR="00D72826" w:rsidRPr="0020256F" w:rsidRDefault="00D72826" w:rsidP="00D72826">
            <w:pPr>
              <w:spacing w:after="0"/>
              <w:rPr>
                <w:rFonts w:asciiTheme="minorBidi" w:hAnsiTheme="minorBidi" w:cstheme="minorBidi"/>
                <w:iCs/>
                <w:lang w:eastAsia="ja-JP"/>
              </w:rPr>
            </w:pPr>
          </w:p>
          <w:p w:rsidR="00D72826" w:rsidRPr="0020256F" w:rsidRDefault="00D72826" w:rsidP="00D72826">
            <w:pPr>
              <w:numPr>
                <w:ilvl w:val="0"/>
                <w:numId w:val="15"/>
              </w:numPr>
              <w:spacing w:after="0"/>
              <w:rPr>
                <w:rFonts w:asciiTheme="minorBidi" w:hAnsiTheme="minorBidi" w:cstheme="minorBidi"/>
                <w:lang w:eastAsia="ja-JP"/>
              </w:rPr>
            </w:pPr>
            <w:r w:rsidRPr="0020256F">
              <w:rPr>
                <w:rFonts w:asciiTheme="minorBidi" w:hAnsiTheme="minorBidi" w:cstheme="minorBidi"/>
                <w:lang w:eastAsia="ja-JP"/>
              </w:rPr>
              <w:t>UL multi-tone transmission for the data with 12 tones is supported</w:t>
            </w:r>
          </w:p>
          <w:p w:rsidR="00D72826" w:rsidRPr="0020256F" w:rsidRDefault="00D72826" w:rsidP="00D72826">
            <w:pPr>
              <w:numPr>
                <w:ilvl w:val="1"/>
                <w:numId w:val="15"/>
              </w:numPr>
              <w:spacing w:after="0"/>
              <w:rPr>
                <w:rFonts w:asciiTheme="minorBidi" w:hAnsiTheme="minorBidi" w:cstheme="minorBidi"/>
                <w:lang w:eastAsia="ja-JP"/>
              </w:rPr>
            </w:pPr>
            <w:r w:rsidRPr="0020256F">
              <w:rPr>
                <w:rFonts w:asciiTheme="minorBidi" w:hAnsiTheme="minorBidi" w:cstheme="minorBidi"/>
                <w:lang w:eastAsia="ja-JP"/>
              </w:rPr>
              <w:t xml:space="preserve">UL multi-tone transmission for the data also supports followings of numbers of multiple </w:t>
            </w:r>
          </w:p>
          <w:p w:rsidR="00D72826" w:rsidRPr="0020256F" w:rsidRDefault="00D72826" w:rsidP="00D72826">
            <w:pPr>
              <w:numPr>
                <w:ilvl w:val="2"/>
                <w:numId w:val="15"/>
              </w:numPr>
              <w:spacing w:after="0"/>
              <w:rPr>
                <w:rFonts w:asciiTheme="minorBidi" w:hAnsiTheme="minorBidi" w:cstheme="minorBidi"/>
                <w:lang w:eastAsia="ja-JP"/>
              </w:rPr>
            </w:pPr>
            <w:r w:rsidRPr="0020256F">
              <w:rPr>
                <w:rFonts w:asciiTheme="minorBidi" w:hAnsiTheme="minorBidi" w:cstheme="minorBidi"/>
                <w:lang w:eastAsia="ja-JP"/>
              </w:rPr>
              <w:t xml:space="preserve">{3} with 4 </w:t>
            </w:r>
            <w:proofErr w:type="spellStart"/>
            <w:r w:rsidRPr="0020256F">
              <w:rPr>
                <w:rFonts w:asciiTheme="minorBidi" w:hAnsiTheme="minorBidi" w:cstheme="minorBidi"/>
                <w:lang w:eastAsia="ja-JP"/>
              </w:rPr>
              <w:t>msec</w:t>
            </w:r>
            <w:proofErr w:type="spellEnd"/>
            <w:r w:rsidRPr="0020256F">
              <w:rPr>
                <w:rFonts w:asciiTheme="minorBidi" w:hAnsiTheme="minorBidi" w:cstheme="minorBidi"/>
                <w:lang w:eastAsia="ja-JP"/>
              </w:rPr>
              <w:t xml:space="preserve"> resource unit size</w:t>
            </w:r>
          </w:p>
          <w:p w:rsidR="00D72826" w:rsidRPr="0020256F" w:rsidRDefault="00D72826" w:rsidP="00D72826">
            <w:pPr>
              <w:numPr>
                <w:ilvl w:val="2"/>
                <w:numId w:val="15"/>
              </w:numPr>
              <w:spacing w:after="0"/>
              <w:rPr>
                <w:rFonts w:asciiTheme="minorBidi" w:hAnsiTheme="minorBidi" w:cstheme="minorBidi"/>
                <w:lang w:eastAsia="ja-JP"/>
              </w:rPr>
            </w:pPr>
            <w:r w:rsidRPr="0020256F">
              <w:rPr>
                <w:rFonts w:asciiTheme="minorBidi" w:hAnsiTheme="minorBidi" w:cstheme="minorBidi"/>
                <w:lang w:eastAsia="ja-JP"/>
              </w:rPr>
              <w:t xml:space="preserve">{6} with 2 </w:t>
            </w:r>
            <w:proofErr w:type="spellStart"/>
            <w:r w:rsidRPr="0020256F">
              <w:rPr>
                <w:rFonts w:asciiTheme="minorBidi" w:hAnsiTheme="minorBidi" w:cstheme="minorBidi"/>
                <w:lang w:eastAsia="ja-JP"/>
              </w:rPr>
              <w:t>msec</w:t>
            </w:r>
            <w:proofErr w:type="spellEnd"/>
            <w:r w:rsidRPr="0020256F">
              <w:rPr>
                <w:rFonts w:asciiTheme="minorBidi" w:hAnsiTheme="minorBidi" w:cstheme="minorBidi"/>
                <w:lang w:eastAsia="ja-JP"/>
              </w:rPr>
              <w:t xml:space="preserve"> resource unit size</w:t>
            </w:r>
          </w:p>
          <w:p w:rsidR="00D72826" w:rsidRPr="0020256F" w:rsidRDefault="00D72826" w:rsidP="00D72826">
            <w:pPr>
              <w:numPr>
                <w:ilvl w:val="0"/>
                <w:numId w:val="15"/>
              </w:numPr>
              <w:spacing w:after="0"/>
              <w:rPr>
                <w:rFonts w:asciiTheme="minorBidi" w:hAnsiTheme="minorBidi" w:cstheme="minorBidi"/>
                <w:lang w:eastAsia="ja-JP"/>
              </w:rPr>
            </w:pPr>
            <w:r w:rsidRPr="0020256F">
              <w:rPr>
                <w:rFonts w:asciiTheme="minorBidi" w:hAnsiTheme="minorBidi" w:cstheme="minorBidi"/>
                <w:lang w:eastAsia="ja-JP"/>
              </w:rPr>
              <w:t xml:space="preserve">For 15kHz subcarrier spacing, OFDM/SC-FDMA symbol boundary is no change from LTE </w:t>
            </w:r>
          </w:p>
          <w:p w:rsidR="00007B42" w:rsidRPr="0020256F" w:rsidRDefault="00007B42" w:rsidP="00007B42">
            <w:pPr>
              <w:numPr>
                <w:ilvl w:val="0"/>
                <w:numId w:val="15"/>
              </w:numPr>
              <w:spacing w:after="0"/>
              <w:rPr>
                <w:rFonts w:asciiTheme="minorBidi" w:hAnsiTheme="minorBidi" w:cstheme="minorBidi"/>
                <w:lang w:eastAsia="ja-JP"/>
              </w:rPr>
            </w:pPr>
            <w:r w:rsidRPr="0020256F">
              <w:rPr>
                <w:rFonts w:asciiTheme="minorBidi" w:hAnsiTheme="minorBidi" w:cstheme="minorBidi"/>
                <w:lang w:eastAsia="ja-JP"/>
              </w:rPr>
              <w:t>Transmission of ACK and/or NACK corresponding to NB-PDSCH is supported</w:t>
            </w:r>
          </w:p>
          <w:p w:rsidR="00007B42" w:rsidRPr="0020256F" w:rsidRDefault="00007B42" w:rsidP="00007B42">
            <w:pPr>
              <w:numPr>
                <w:ilvl w:val="1"/>
                <w:numId w:val="15"/>
              </w:numPr>
              <w:spacing w:after="0"/>
              <w:rPr>
                <w:rFonts w:asciiTheme="minorBidi" w:hAnsiTheme="minorBidi" w:cstheme="minorBidi"/>
                <w:lang w:eastAsia="ja-JP"/>
              </w:rPr>
            </w:pPr>
            <w:r w:rsidRPr="0020256F">
              <w:rPr>
                <w:rFonts w:asciiTheme="minorBidi" w:hAnsiTheme="minorBidi" w:cstheme="minorBidi"/>
                <w:lang w:eastAsia="ja-JP"/>
              </w:rPr>
              <w:t>Both 3.75 and 15 kHz subcarrier spacing are supported in transmission of ACK and/or NACK</w:t>
            </w:r>
          </w:p>
          <w:p w:rsidR="00D72826" w:rsidRPr="0020256F" w:rsidRDefault="00007B42" w:rsidP="00007B42">
            <w:pPr>
              <w:numPr>
                <w:ilvl w:val="0"/>
                <w:numId w:val="15"/>
              </w:numPr>
              <w:spacing w:after="0"/>
              <w:rPr>
                <w:rFonts w:asciiTheme="minorBidi" w:hAnsiTheme="minorBidi" w:cstheme="minorBidi"/>
                <w:iCs/>
                <w:lang w:eastAsia="ja-JP"/>
              </w:rPr>
            </w:pPr>
            <w:r w:rsidRPr="0020256F">
              <w:rPr>
                <w:rFonts w:asciiTheme="minorBidi" w:hAnsiTheme="minorBidi" w:cstheme="minorBidi"/>
                <w:lang w:eastAsia="ja-JP"/>
              </w:rPr>
              <w:t>FFS for the piggy back of SR</w:t>
            </w:r>
          </w:p>
        </w:tc>
      </w:tr>
    </w:tbl>
    <w:p w:rsidR="00420843" w:rsidRPr="0020256F" w:rsidRDefault="00420843" w:rsidP="002E7367">
      <w:pPr>
        <w:pStyle w:val="BodyText"/>
        <w:rPr>
          <w:rFonts w:asciiTheme="minorBidi" w:hAnsiTheme="minorBidi" w:cstheme="min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420843" w:rsidRPr="0020256F" w:rsidTr="00616ADA">
        <w:tc>
          <w:tcPr>
            <w:tcW w:w="9846" w:type="dxa"/>
            <w:shd w:val="clear" w:color="auto" w:fill="auto"/>
          </w:tcPr>
          <w:p w:rsidR="00420843" w:rsidRPr="0020256F" w:rsidRDefault="00420843" w:rsidP="00616ADA">
            <w:pPr>
              <w:rPr>
                <w:rFonts w:asciiTheme="minorBidi" w:hAnsiTheme="minorBidi" w:cstheme="minorBidi"/>
                <w:lang w:eastAsia="ja-JP"/>
              </w:rPr>
            </w:pPr>
            <w:r w:rsidRPr="0020256F">
              <w:rPr>
                <w:rFonts w:asciiTheme="minorBidi" w:hAnsiTheme="minorBidi" w:cstheme="minorBidi"/>
                <w:highlight w:val="green"/>
                <w:lang w:eastAsia="ja-JP"/>
              </w:rPr>
              <w:t>RAN1#84 agreements:</w:t>
            </w:r>
          </w:p>
          <w:p w:rsidR="00D72826" w:rsidRPr="0020256F" w:rsidRDefault="00D72826" w:rsidP="00D72826">
            <w:pPr>
              <w:pStyle w:val="ListParagraph"/>
              <w:numPr>
                <w:ilvl w:val="0"/>
                <w:numId w:val="16"/>
              </w:numPr>
              <w:rPr>
                <w:rFonts w:asciiTheme="minorBidi" w:eastAsia="MS Mincho" w:hAnsiTheme="minorBidi" w:cstheme="minorBidi"/>
                <w:lang w:val="en-US"/>
              </w:rPr>
            </w:pPr>
            <w:r w:rsidRPr="0020256F">
              <w:rPr>
                <w:rFonts w:asciiTheme="minorBidi" w:eastAsia="MS Mincho" w:hAnsiTheme="minorBidi" w:cstheme="minorBidi"/>
                <w:lang w:val="en-US"/>
              </w:rPr>
              <w:t>DL and UL scheduling delays are indicated in DCI</w:t>
            </w:r>
          </w:p>
          <w:p w:rsidR="00D72826" w:rsidRPr="0020256F" w:rsidRDefault="00D72826" w:rsidP="00D72826">
            <w:pPr>
              <w:pStyle w:val="ListParagraph"/>
              <w:numPr>
                <w:ilvl w:val="1"/>
                <w:numId w:val="16"/>
              </w:numPr>
              <w:rPr>
                <w:rFonts w:asciiTheme="minorBidi" w:eastAsia="MS Mincho" w:hAnsiTheme="minorBidi" w:cstheme="minorBidi"/>
                <w:lang w:val="en-US"/>
              </w:rPr>
            </w:pPr>
            <w:r w:rsidRPr="0020256F">
              <w:rPr>
                <w:rFonts w:asciiTheme="minorBidi" w:eastAsia="MS Mincho" w:hAnsiTheme="minorBidi" w:cstheme="minorBidi"/>
                <w:lang w:val="en-US"/>
              </w:rPr>
              <w:t xml:space="preserve">number of delay values that can be </w:t>
            </w:r>
            <w:proofErr w:type="spellStart"/>
            <w:r w:rsidRPr="0020256F">
              <w:rPr>
                <w:rFonts w:asciiTheme="minorBidi" w:eastAsia="MS Mincho" w:hAnsiTheme="minorBidi" w:cstheme="minorBidi"/>
                <w:lang w:val="en-US"/>
              </w:rPr>
              <w:t>signalled</w:t>
            </w:r>
            <w:proofErr w:type="spellEnd"/>
            <w:r w:rsidRPr="0020256F">
              <w:rPr>
                <w:rFonts w:asciiTheme="minorBidi" w:eastAsia="MS Mincho" w:hAnsiTheme="minorBidi" w:cstheme="minorBidi"/>
                <w:lang w:val="en-US"/>
              </w:rPr>
              <w:t xml:space="preserve"> for the UL scheduling delay is less than the number of values for the DL </w:t>
            </w:r>
          </w:p>
          <w:p w:rsidR="00D72826" w:rsidRPr="0020256F" w:rsidRDefault="00D72826" w:rsidP="00D72826">
            <w:pPr>
              <w:pStyle w:val="ListParagraph"/>
              <w:numPr>
                <w:ilvl w:val="1"/>
                <w:numId w:val="16"/>
              </w:numPr>
              <w:rPr>
                <w:rFonts w:asciiTheme="minorBidi" w:eastAsia="MS Mincho" w:hAnsiTheme="minorBidi" w:cstheme="minorBidi"/>
                <w:lang w:val="en-US"/>
              </w:rPr>
            </w:pPr>
            <w:r w:rsidRPr="0020256F">
              <w:rPr>
                <w:rFonts w:asciiTheme="minorBidi" w:eastAsia="MS Mincho" w:hAnsiTheme="minorBidi" w:cstheme="minorBidi"/>
                <w:lang w:val="en-US"/>
              </w:rPr>
              <w:t>FFS the number of values and the sets of values</w:t>
            </w:r>
          </w:p>
          <w:p w:rsidR="00D72826" w:rsidRPr="0020256F" w:rsidRDefault="00D72826" w:rsidP="00D72826">
            <w:pPr>
              <w:pStyle w:val="ListParagraph"/>
              <w:numPr>
                <w:ilvl w:val="0"/>
                <w:numId w:val="16"/>
              </w:numPr>
              <w:rPr>
                <w:rFonts w:asciiTheme="minorBidi" w:eastAsia="MS Mincho" w:hAnsiTheme="minorBidi" w:cstheme="minorBidi"/>
                <w:lang w:val="en-US"/>
              </w:rPr>
            </w:pPr>
            <w:r w:rsidRPr="0020256F">
              <w:rPr>
                <w:rFonts w:asciiTheme="minorBidi" w:eastAsia="MS Mincho" w:hAnsiTheme="minorBidi" w:cstheme="minorBidi"/>
                <w:lang w:val="en-US"/>
              </w:rPr>
              <w:t>CSS is defined for RAR (as well as paging)</w:t>
            </w:r>
          </w:p>
          <w:p w:rsidR="00D72826" w:rsidRPr="0020256F" w:rsidRDefault="00D72826" w:rsidP="00D72826">
            <w:pPr>
              <w:rPr>
                <w:rFonts w:asciiTheme="minorBidi" w:hAnsiTheme="minorBidi" w:cstheme="minorBidi"/>
              </w:rPr>
            </w:pPr>
          </w:p>
          <w:p w:rsidR="00D72826" w:rsidRPr="0020256F" w:rsidRDefault="00D72826" w:rsidP="00D72826">
            <w:pPr>
              <w:pStyle w:val="ListParagraph"/>
              <w:numPr>
                <w:ilvl w:val="0"/>
                <w:numId w:val="16"/>
              </w:numPr>
              <w:rPr>
                <w:rFonts w:asciiTheme="minorBidi" w:eastAsia="MS Mincho" w:hAnsiTheme="minorBidi" w:cstheme="minorBidi"/>
                <w:lang w:val="en-US"/>
              </w:rPr>
            </w:pPr>
            <w:r w:rsidRPr="0020256F">
              <w:rPr>
                <w:rFonts w:asciiTheme="minorBidi" w:eastAsia="MS Mincho" w:hAnsiTheme="minorBidi" w:cstheme="minorBidi"/>
                <w:lang w:val="en-US"/>
              </w:rPr>
              <w:t>16QAM is not supported for NB-PDSCH</w:t>
            </w:r>
          </w:p>
          <w:p w:rsidR="00D72826" w:rsidRPr="0020256F" w:rsidRDefault="00D72826" w:rsidP="00D72826">
            <w:pPr>
              <w:pStyle w:val="ListParagraph"/>
              <w:numPr>
                <w:ilvl w:val="0"/>
                <w:numId w:val="16"/>
              </w:numPr>
              <w:rPr>
                <w:rFonts w:asciiTheme="minorBidi" w:eastAsia="MS Mincho" w:hAnsiTheme="minorBidi" w:cstheme="minorBidi"/>
                <w:lang w:val="en-US"/>
              </w:rPr>
            </w:pPr>
            <w:r w:rsidRPr="0020256F">
              <w:rPr>
                <w:rFonts w:asciiTheme="minorBidi" w:eastAsia="MS Mincho" w:hAnsiTheme="minorBidi" w:cstheme="minorBidi"/>
                <w:lang w:val="en-US"/>
              </w:rPr>
              <w:t>The maximum TBS for NB-PDSCH is 680 bits</w:t>
            </w:r>
          </w:p>
          <w:p w:rsidR="00D72826" w:rsidRPr="0020256F" w:rsidRDefault="00D72826" w:rsidP="00D72826">
            <w:pPr>
              <w:pStyle w:val="ListParagraph"/>
              <w:numPr>
                <w:ilvl w:val="0"/>
                <w:numId w:val="16"/>
              </w:numPr>
              <w:rPr>
                <w:rFonts w:asciiTheme="minorBidi" w:eastAsia="MS Mincho" w:hAnsiTheme="minorBidi" w:cstheme="minorBidi"/>
                <w:lang w:val="en-US"/>
              </w:rPr>
            </w:pPr>
            <w:r w:rsidRPr="0020256F">
              <w:rPr>
                <w:rFonts w:asciiTheme="minorBidi" w:eastAsia="MS Mincho" w:hAnsiTheme="minorBidi" w:cstheme="minorBidi"/>
                <w:lang w:val="en-US"/>
              </w:rPr>
              <w:t>Redundancy versions (RVs) for NB-PDSCH are not supported</w:t>
            </w:r>
          </w:p>
          <w:p w:rsidR="00D72826" w:rsidRPr="0020256F" w:rsidRDefault="00D72826" w:rsidP="00D72826">
            <w:pPr>
              <w:pStyle w:val="ListParagraph"/>
              <w:numPr>
                <w:ilvl w:val="1"/>
                <w:numId w:val="16"/>
              </w:numPr>
              <w:rPr>
                <w:rFonts w:asciiTheme="minorBidi" w:eastAsia="MS Mincho" w:hAnsiTheme="minorBidi" w:cstheme="minorBidi"/>
                <w:lang w:val="en-US"/>
              </w:rPr>
            </w:pPr>
            <w:r w:rsidRPr="0020256F">
              <w:rPr>
                <w:rFonts w:asciiTheme="minorBidi" w:eastAsia="MS Mincho" w:hAnsiTheme="minorBidi" w:cstheme="minorBidi"/>
                <w:lang w:val="en-US"/>
              </w:rPr>
              <w:t>Note that the number(s) of subframes that a TB can be mapped onto for NB-PDSCH is FFS</w:t>
            </w:r>
          </w:p>
          <w:p w:rsidR="00D72826" w:rsidRPr="0020256F" w:rsidRDefault="00D72826" w:rsidP="00D72826">
            <w:pPr>
              <w:pStyle w:val="ListParagraph"/>
              <w:numPr>
                <w:ilvl w:val="0"/>
                <w:numId w:val="16"/>
              </w:numPr>
              <w:rPr>
                <w:rFonts w:asciiTheme="minorBidi" w:eastAsia="MS Mincho" w:hAnsiTheme="minorBidi" w:cstheme="minorBidi"/>
                <w:lang w:val="en-US"/>
              </w:rPr>
            </w:pPr>
            <w:r w:rsidRPr="0020256F">
              <w:rPr>
                <w:rFonts w:asciiTheme="minorBidi" w:eastAsia="MS Mincho" w:hAnsiTheme="minorBidi" w:cstheme="minorBidi"/>
                <w:highlight w:val="yellow"/>
                <w:lang w:val="en-US"/>
              </w:rPr>
              <w:t>Sub-PRB allocations of the NB-PDSCH are not supported</w:t>
            </w:r>
          </w:p>
          <w:p w:rsidR="00420843" w:rsidRPr="0020256F" w:rsidRDefault="00D72826" w:rsidP="00D72826">
            <w:pPr>
              <w:pStyle w:val="ListParagraph"/>
              <w:numPr>
                <w:ilvl w:val="0"/>
                <w:numId w:val="16"/>
              </w:numPr>
              <w:rPr>
                <w:rFonts w:asciiTheme="minorBidi" w:eastAsia="MS Mincho" w:hAnsiTheme="minorBidi" w:cstheme="minorBidi"/>
                <w:lang w:val="en-US"/>
              </w:rPr>
            </w:pPr>
            <w:r w:rsidRPr="0020256F">
              <w:rPr>
                <w:rFonts w:asciiTheme="minorBidi" w:eastAsia="MS Mincho" w:hAnsiTheme="minorBidi" w:cstheme="minorBidi"/>
                <w:lang w:val="en-US"/>
              </w:rPr>
              <w:t>NB-PDSCH for paging is always scheduled by a control channel</w:t>
            </w:r>
          </w:p>
          <w:p w:rsidR="00D72826" w:rsidRPr="0020256F" w:rsidRDefault="00D72826" w:rsidP="00D72826">
            <w:pPr>
              <w:pStyle w:val="ListParagraph"/>
              <w:rPr>
                <w:rFonts w:asciiTheme="minorBidi" w:eastAsia="MS Mincho" w:hAnsiTheme="minorBidi" w:cstheme="minorBidi"/>
                <w:lang w:val="en-US"/>
              </w:rPr>
            </w:pPr>
          </w:p>
          <w:p w:rsidR="00D72826" w:rsidRPr="0020256F" w:rsidRDefault="00D72826" w:rsidP="00D72826">
            <w:pPr>
              <w:pStyle w:val="ListParagraph"/>
              <w:numPr>
                <w:ilvl w:val="0"/>
                <w:numId w:val="16"/>
              </w:numPr>
              <w:rPr>
                <w:rFonts w:asciiTheme="minorBidi" w:eastAsia="MS Mincho" w:hAnsiTheme="minorBidi" w:cstheme="minorBidi"/>
                <w:lang w:val="en-US"/>
              </w:rPr>
            </w:pPr>
            <w:r w:rsidRPr="0020256F">
              <w:rPr>
                <w:rFonts w:asciiTheme="minorBidi" w:eastAsia="MS Mincho" w:hAnsiTheme="minorBidi" w:cstheme="minorBidi"/>
                <w:lang w:val="en-US"/>
              </w:rPr>
              <w:t>Adaptive HARQ is supported for uplink.</w:t>
            </w:r>
          </w:p>
          <w:p w:rsidR="00D72826" w:rsidRPr="0020256F" w:rsidRDefault="00D72826" w:rsidP="00D72826">
            <w:pPr>
              <w:pStyle w:val="ListParagraph"/>
              <w:numPr>
                <w:ilvl w:val="0"/>
                <w:numId w:val="16"/>
              </w:numPr>
              <w:rPr>
                <w:rFonts w:asciiTheme="minorBidi" w:eastAsia="MS Mincho" w:hAnsiTheme="minorBidi" w:cstheme="minorBidi"/>
                <w:lang w:val="en-US"/>
              </w:rPr>
            </w:pPr>
            <w:r w:rsidRPr="0020256F">
              <w:rPr>
                <w:rFonts w:asciiTheme="minorBidi" w:eastAsia="MS Mincho" w:hAnsiTheme="minorBidi" w:cstheme="minorBidi"/>
                <w:lang w:val="en-US"/>
              </w:rPr>
              <w:t>The HARQ re-transmissions in the uplink are asynchronous.</w:t>
            </w:r>
          </w:p>
        </w:tc>
      </w:tr>
    </w:tbl>
    <w:p w:rsidR="00420843" w:rsidRPr="0020256F" w:rsidRDefault="00420843" w:rsidP="002E7367">
      <w:pPr>
        <w:pStyle w:val="BodyText"/>
        <w:rPr>
          <w:rFonts w:asciiTheme="minorBidi" w:hAnsiTheme="minorBidi" w:cstheme="minorBidi"/>
          <w:lang w:val="en-US"/>
        </w:rPr>
      </w:pPr>
    </w:p>
    <w:p w:rsidR="00B4521C" w:rsidRPr="0020256F" w:rsidRDefault="00B4521C" w:rsidP="00F12779">
      <w:pPr>
        <w:pStyle w:val="BodyText"/>
        <w:rPr>
          <w:rFonts w:asciiTheme="minorBidi" w:hAnsiTheme="minorBidi" w:cstheme="minorBidi"/>
        </w:rPr>
      </w:pPr>
      <w:r w:rsidRPr="0020256F">
        <w:rPr>
          <w:rFonts w:asciiTheme="minorBidi" w:hAnsiTheme="minorBidi" w:cstheme="minorBidi"/>
        </w:rPr>
        <w:t>I</w:t>
      </w:r>
      <w:r w:rsidR="00F12779" w:rsidRPr="0020256F">
        <w:rPr>
          <w:rFonts w:asciiTheme="minorBidi" w:hAnsiTheme="minorBidi" w:cstheme="minorBidi"/>
        </w:rPr>
        <w:t xml:space="preserve">n this contribution we discuss content of </w:t>
      </w:r>
      <w:r w:rsidRPr="0020256F">
        <w:rPr>
          <w:rFonts w:asciiTheme="minorBidi" w:hAnsiTheme="minorBidi" w:cstheme="minorBidi"/>
        </w:rPr>
        <w:t xml:space="preserve">DCI </w:t>
      </w:r>
      <w:r w:rsidR="00F12779" w:rsidRPr="0020256F">
        <w:rPr>
          <w:rFonts w:asciiTheme="minorBidi" w:hAnsiTheme="minorBidi" w:cstheme="minorBidi"/>
        </w:rPr>
        <w:t>for both uplink and downlink</w:t>
      </w:r>
      <w:r w:rsidR="008842D7" w:rsidRPr="0020256F">
        <w:rPr>
          <w:rFonts w:asciiTheme="minorBidi" w:hAnsiTheme="minorBidi" w:cstheme="minorBidi"/>
        </w:rPr>
        <w:t>.</w:t>
      </w:r>
    </w:p>
    <w:p w:rsidR="00846BAC" w:rsidRPr="0020256F" w:rsidRDefault="002E7367" w:rsidP="00CB1FEF">
      <w:pPr>
        <w:pStyle w:val="Heading1"/>
        <w:rPr>
          <w:rFonts w:asciiTheme="minorBidi" w:hAnsiTheme="minorBidi" w:cstheme="minorBidi"/>
        </w:rPr>
      </w:pPr>
      <w:r w:rsidRPr="0020256F">
        <w:rPr>
          <w:rFonts w:asciiTheme="minorBidi" w:hAnsiTheme="minorBidi" w:cstheme="minorBidi"/>
        </w:rPr>
        <w:t>DCI format</w:t>
      </w:r>
    </w:p>
    <w:p w:rsidR="00B4521C" w:rsidRPr="0020256F" w:rsidRDefault="00B4521C" w:rsidP="00A43964">
      <w:pPr>
        <w:rPr>
          <w:rFonts w:asciiTheme="minorBidi" w:hAnsiTheme="minorBidi" w:cstheme="minorBidi"/>
          <w:bCs/>
        </w:rPr>
      </w:pPr>
      <w:r w:rsidRPr="0020256F">
        <w:rPr>
          <w:rFonts w:asciiTheme="minorBidi" w:hAnsiTheme="minorBidi" w:cstheme="minorBidi"/>
          <w:bCs/>
        </w:rPr>
        <w:t xml:space="preserve">Each NB-PDCCH carries one Downlink Control Information (DCI) message which contains either resource assignment for PDSCH or scheduling grant for NB-PUSCH. </w:t>
      </w:r>
      <w:r w:rsidR="00A43964" w:rsidRPr="0020256F">
        <w:rPr>
          <w:rFonts w:asciiTheme="minorBidi" w:hAnsiTheme="minorBidi" w:cstheme="minorBidi"/>
          <w:bCs/>
        </w:rPr>
        <w:t>An important aspect of</w:t>
      </w:r>
      <w:r w:rsidRPr="0020256F">
        <w:rPr>
          <w:rFonts w:asciiTheme="minorBidi" w:hAnsiTheme="minorBidi" w:cstheme="minorBidi"/>
          <w:bCs/>
        </w:rPr>
        <w:t xml:space="preserve"> physical layer design</w:t>
      </w:r>
      <w:r w:rsidR="00A43964" w:rsidRPr="0020256F">
        <w:rPr>
          <w:rFonts w:asciiTheme="minorBidi" w:hAnsiTheme="minorBidi" w:cstheme="minorBidi"/>
          <w:bCs/>
        </w:rPr>
        <w:t xml:space="preserve"> for NB-</w:t>
      </w:r>
      <w:proofErr w:type="spellStart"/>
      <w:r w:rsidR="00A43964" w:rsidRPr="0020256F">
        <w:rPr>
          <w:rFonts w:asciiTheme="minorBidi" w:hAnsiTheme="minorBidi" w:cstheme="minorBidi"/>
          <w:bCs/>
        </w:rPr>
        <w:t>IoT</w:t>
      </w:r>
      <w:proofErr w:type="spellEnd"/>
      <w:r w:rsidR="00A43964" w:rsidRPr="0020256F">
        <w:rPr>
          <w:rFonts w:asciiTheme="minorBidi" w:hAnsiTheme="minorBidi" w:cstheme="minorBidi"/>
          <w:bCs/>
        </w:rPr>
        <w:t xml:space="preserve"> system</w:t>
      </w:r>
      <w:r w:rsidRPr="0020256F">
        <w:rPr>
          <w:rFonts w:asciiTheme="minorBidi" w:hAnsiTheme="minorBidi" w:cstheme="minorBidi"/>
          <w:bCs/>
        </w:rPr>
        <w:t xml:space="preserve"> is to keep the UE power consumption low</w:t>
      </w:r>
      <w:r w:rsidR="00A43964" w:rsidRPr="0020256F">
        <w:rPr>
          <w:rFonts w:asciiTheme="minorBidi" w:hAnsiTheme="minorBidi" w:cstheme="minorBidi"/>
          <w:bCs/>
        </w:rPr>
        <w:t>,</w:t>
      </w:r>
      <w:r w:rsidRPr="0020256F">
        <w:rPr>
          <w:rFonts w:asciiTheme="minorBidi" w:hAnsiTheme="minorBidi" w:cstheme="minorBidi"/>
          <w:bCs/>
        </w:rPr>
        <w:t xml:space="preserve"> in order to achieve a long device battery lifetime. Consequently, the UE should turn on its receiver for as short periods of time and in as few occasions as possible during the day. One way to keep this period short is to reduce the DCI size in order to achieve NB-PDCCH transmissions with small payload and short transmission time.</w:t>
      </w:r>
    </w:p>
    <w:p w:rsidR="0053170B" w:rsidRPr="0020256F" w:rsidRDefault="00B4521C" w:rsidP="007423EA">
      <w:pPr>
        <w:rPr>
          <w:rFonts w:asciiTheme="minorBidi" w:hAnsiTheme="minorBidi" w:cstheme="minorBidi"/>
          <w:bCs/>
        </w:rPr>
      </w:pPr>
      <w:r w:rsidRPr="0020256F">
        <w:rPr>
          <w:rFonts w:asciiTheme="minorBidi" w:hAnsiTheme="minorBidi" w:cstheme="minorBidi"/>
          <w:bCs/>
        </w:rPr>
        <w:t xml:space="preserve">In the DCI design for </w:t>
      </w:r>
      <w:proofErr w:type="spellStart"/>
      <w:r w:rsidRPr="0020256F">
        <w:rPr>
          <w:rFonts w:asciiTheme="minorBidi" w:hAnsiTheme="minorBidi" w:cstheme="minorBidi"/>
          <w:bCs/>
        </w:rPr>
        <w:t>eMTC</w:t>
      </w:r>
      <w:proofErr w:type="spellEnd"/>
      <w:r w:rsidRPr="0020256F">
        <w:rPr>
          <w:rFonts w:asciiTheme="minorBidi" w:hAnsiTheme="minorBidi" w:cstheme="minorBidi"/>
          <w:bCs/>
        </w:rPr>
        <w:t xml:space="preserve"> this was already considered through various simplifications in order to reduce the number of DCI bits. The same principles could thus be applied to the coverage modes in NB-</w:t>
      </w:r>
      <w:proofErr w:type="spellStart"/>
      <w:r w:rsidRPr="0020256F">
        <w:rPr>
          <w:rFonts w:asciiTheme="minorBidi" w:hAnsiTheme="minorBidi" w:cstheme="minorBidi"/>
          <w:bCs/>
        </w:rPr>
        <w:t>IoT</w:t>
      </w:r>
      <w:proofErr w:type="spellEnd"/>
      <w:r w:rsidRPr="0020256F">
        <w:rPr>
          <w:rFonts w:asciiTheme="minorBidi" w:hAnsiTheme="minorBidi" w:cstheme="minorBidi"/>
          <w:bCs/>
        </w:rPr>
        <w:t>. Furthermore</w:t>
      </w:r>
      <w:r w:rsidR="00A43964" w:rsidRPr="0020256F">
        <w:rPr>
          <w:rFonts w:asciiTheme="minorBidi" w:hAnsiTheme="minorBidi" w:cstheme="minorBidi"/>
          <w:bCs/>
        </w:rPr>
        <w:t xml:space="preserve"> to reduce the complexity,</w:t>
      </w:r>
      <w:r w:rsidRPr="0020256F">
        <w:rPr>
          <w:rFonts w:asciiTheme="minorBidi" w:hAnsiTheme="minorBidi" w:cstheme="minorBidi"/>
          <w:bCs/>
        </w:rPr>
        <w:t xml:space="preserve"> it is agreed to target the same DCI format for uplink grant and downlink assignment</w:t>
      </w:r>
      <w:r w:rsidR="00A43964" w:rsidRPr="0020256F">
        <w:rPr>
          <w:rFonts w:asciiTheme="minorBidi" w:hAnsiTheme="minorBidi" w:cstheme="minorBidi"/>
          <w:bCs/>
        </w:rPr>
        <w:t xml:space="preserve">, </w:t>
      </w:r>
      <w:r w:rsidRPr="0020256F">
        <w:rPr>
          <w:rFonts w:asciiTheme="minorBidi" w:hAnsiTheme="minorBidi" w:cstheme="minorBidi"/>
          <w:bCs/>
        </w:rPr>
        <w:t>as well as different coverage levels</w:t>
      </w:r>
      <w:r w:rsidR="00A370A1" w:rsidRPr="0020256F">
        <w:rPr>
          <w:rFonts w:asciiTheme="minorBidi" w:hAnsiTheme="minorBidi" w:cstheme="minorBidi"/>
          <w:bCs/>
        </w:rPr>
        <w:t xml:space="preserve">. Details of data channel design </w:t>
      </w:r>
      <w:r w:rsidR="007E2F6B" w:rsidRPr="0020256F">
        <w:rPr>
          <w:rFonts w:asciiTheme="minorBidi" w:hAnsiTheme="minorBidi" w:cstheme="minorBidi"/>
          <w:bCs/>
        </w:rPr>
        <w:t>are</w:t>
      </w:r>
      <w:r w:rsidR="00A370A1" w:rsidRPr="0020256F">
        <w:rPr>
          <w:rFonts w:asciiTheme="minorBidi" w:hAnsiTheme="minorBidi" w:cstheme="minorBidi"/>
          <w:bCs/>
        </w:rPr>
        <w:t xml:space="preserve"> treated in [1, 2, </w:t>
      </w:r>
      <w:proofErr w:type="gramStart"/>
      <w:r w:rsidR="00A370A1" w:rsidRPr="0020256F">
        <w:rPr>
          <w:rFonts w:asciiTheme="minorBidi" w:hAnsiTheme="minorBidi" w:cstheme="minorBidi"/>
          <w:bCs/>
        </w:rPr>
        <w:t>3</w:t>
      </w:r>
      <w:proofErr w:type="gramEnd"/>
      <w:r w:rsidR="00A370A1" w:rsidRPr="0020256F">
        <w:rPr>
          <w:rFonts w:asciiTheme="minorBidi" w:hAnsiTheme="minorBidi" w:cstheme="minorBidi"/>
          <w:bCs/>
        </w:rPr>
        <w:t>]</w:t>
      </w:r>
      <w:r w:rsidR="001E5E71" w:rsidRPr="0020256F">
        <w:rPr>
          <w:rFonts w:asciiTheme="minorBidi" w:hAnsiTheme="minorBidi" w:cstheme="minorBidi"/>
          <w:bCs/>
        </w:rPr>
        <w:t>. Based on this w</w:t>
      </w:r>
      <w:r w:rsidR="0053170B" w:rsidRPr="0020256F">
        <w:rPr>
          <w:rFonts w:asciiTheme="minorBidi" w:hAnsiTheme="minorBidi" w:cstheme="minorBidi"/>
          <w:bCs/>
        </w:rPr>
        <w:t xml:space="preserve">e </w:t>
      </w:r>
      <w:r w:rsidR="00BD07E7" w:rsidRPr="0020256F">
        <w:rPr>
          <w:rFonts w:asciiTheme="minorBidi" w:hAnsiTheme="minorBidi" w:cstheme="minorBidi"/>
          <w:bCs/>
        </w:rPr>
        <w:t>propose following</w:t>
      </w:r>
      <w:r w:rsidR="00A87635" w:rsidRPr="0020256F">
        <w:rPr>
          <w:rFonts w:asciiTheme="minorBidi" w:hAnsiTheme="minorBidi" w:cstheme="minorBidi"/>
          <w:bCs/>
        </w:rPr>
        <w:t xml:space="preserve"> </w:t>
      </w:r>
      <w:r w:rsidR="000B657D" w:rsidRPr="0020256F">
        <w:rPr>
          <w:rFonts w:asciiTheme="minorBidi" w:hAnsiTheme="minorBidi" w:cstheme="minorBidi"/>
          <w:bCs/>
        </w:rPr>
        <w:t xml:space="preserve">fields </w:t>
      </w:r>
      <w:r w:rsidR="007423EA" w:rsidRPr="0020256F">
        <w:rPr>
          <w:rFonts w:asciiTheme="minorBidi" w:hAnsiTheme="minorBidi" w:cstheme="minorBidi"/>
          <w:bCs/>
        </w:rPr>
        <w:t xml:space="preserve">as the content </w:t>
      </w:r>
      <w:r w:rsidR="009F784D" w:rsidRPr="0020256F">
        <w:rPr>
          <w:rFonts w:asciiTheme="minorBidi" w:hAnsiTheme="minorBidi" w:cstheme="minorBidi"/>
          <w:bCs/>
        </w:rPr>
        <w:t>of DCI</w:t>
      </w:r>
      <w:r w:rsidR="0053170B" w:rsidRPr="0020256F">
        <w:rPr>
          <w:rFonts w:asciiTheme="minorBidi" w:hAnsiTheme="minorBidi" w:cstheme="minorBidi"/>
          <w:bCs/>
        </w:rPr>
        <w:t xml:space="preserve"> </w:t>
      </w:r>
      <w:r w:rsidR="00A43964" w:rsidRPr="0020256F">
        <w:rPr>
          <w:rFonts w:asciiTheme="minorBidi" w:hAnsiTheme="minorBidi" w:cstheme="minorBidi"/>
          <w:bCs/>
        </w:rPr>
        <w:t>formats</w:t>
      </w:r>
      <w:r w:rsidR="0053170B" w:rsidRPr="0020256F">
        <w:rPr>
          <w:rFonts w:asciiTheme="minorBidi" w:hAnsiTheme="minorBidi" w:cstheme="minorBidi"/>
          <w:bCs/>
        </w:rPr>
        <w:t>:</w:t>
      </w:r>
    </w:p>
    <w:p w:rsidR="0052462F" w:rsidRDefault="001E5E71" w:rsidP="002E7367">
      <w:pPr>
        <w:rPr>
          <w:rFonts w:asciiTheme="minorBidi" w:hAnsiTheme="minorBidi" w:cstheme="minorBidi"/>
          <w:bCs/>
        </w:rPr>
      </w:pPr>
      <w:r w:rsidRPr="0020256F">
        <w:rPr>
          <w:rFonts w:asciiTheme="minorBidi" w:hAnsiTheme="minorBidi" w:cstheme="minorBidi"/>
          <w:bCs/>
        </w:rPr>
        <w:t>DCI content fo</w:t>
      </w:r>
      <w:r w:rsidR="008842D7" w:rsidRPr="0020256F">
        <w:rPr>
          <w:rFonts w:asciiTheme="minorBidi" w:hAnsiTheme="minorBidi" w:cstheme="minorBidi"/>
          <w:bCs/>
        </w:rPr>
        <w:t>r DL</w:t>
      </w:r>
      <w:r w:rsidRPr="0020256F">
        <w:rPr>
          <w:rFonts w:asciiTheme="minorBidi" w:hAnsiTheme="minorBidi" w:cstheme="minorBidi"/>
          <w:bCs/>
        </w:rPr>
        <w:t xml:space="preserve"> assignment:</w:t>
      </w:r>
    </w:p>
    <w:p w:rsidR="0053705A" w:rsidRPr="0020256F" w:rsidRDefault="0053705A" w:rsidP="0053705A">
      <w:pPr>
        <w:jc w:val="center"/>
        <w:rPr>
          <w:rFonts w:asciiTheme="minorBidi" w:hAnsiTheme="minorBidi" w:cstheme="minorBidi"/>
          <w:bCs/>
        </w:rPr>
      </w:pPr>
      <w:r w:rsidRPr="0053705A">
        <w:rPr>
          <w:rFonts w:asciiTheme="minorBidi" w:hAnsiTheme="minorBidi" w:cstheme="minorBidi"/>
          <w:bCs/>
        </w:rPr>
        <w:t>Table 1: DCI content for DL assignment</w:t>
      </w:r>
    </w:p>
    <w:tbl>
      <w:tblPr>
        <w:tblStyle w:val="TableGrid"/>
        <w:tblW w:w="0" w:type="auto"/>
        <w:tblLook w:val="04A0" w:firstRow="1" w:lastRow="0" w:firstColumn="1" w:lastColumn="0" w:noHBand="0" w:noVBand="1"/>
      </w:tblPr>
      <w:tblGrid>
        <w:gridCol w:w="4885"/>
        <w:gridCol w:w="4885"/>
      </w:tblGrid>
      <w:tr w:rsidR="001E5E71" w:rsidRPr="0020256F" w:rsidTr="001E5E71">
        <w:tc>
          <w:tcPr>
            <w:tcW w:w="4885" w:type="dxa"/>
          </w:tcPr>
          <w:p w:rsidR="001E5E71" w:rsidRPr="0020256F" w:rsidRDefault="001E5E71" w:rsidP="001E5E71">
            <w:pPr>
              <w:spacing w:after="0"/>
              <w:rPr>
                <w:rFonts w:asciiTheme="minorBidi" w:hAnsiTheme="minorBidi" w:cstheme="minorBidi"/>
                <w:bCs/>
              </w:rPr>
            </w:pPr>
            <w:r w:rsidRPr="0020256F">
              <w:rPr>
                <w:rFonts w:asciiTheme="minorBidi" w:hAnsiTheme="minorBidi" w:cstheme="minorBidi"/>
                <w:bCs/>
              </w:rPr>
              <w:t>Indication flag for DL assignment/ UL grant</w:t>
            </w:r>
          </w:p>
        </w:tc>
        <w:tc>
          <w:tcPr>
            <w:tcW w:w="4885" w:type="dxa"/>
          </w:tcPr>
          <w:p w:rsidR="001E5E71" w:rsidRPr="0020256F" w:rsidRDefault="001E5E71" w:rsidP="001E5E71">
            <w:pPr>
              <w:spacing w:after="0"/>
              <w:rPr>
                <w:rFonts w:asciiTheme="minorBidi" w:hAnsiTheme="minorBidi" w:cstheme="minorBidi"/>
                <w:bCs/>
              </w:rPr>
            </w:pPr>
            <w:r w:rsidRPr="0020256F">
              <w:rPr>
                <w:rFonts w:asciiTheme="minorBidi" w:hAnsiTheme="minorBidi" w:cstheme="minorBidi"/>
                <w:bCs/>
              </w:rPr>
              <w:t>1 bit</w:t>
            </w:r>
          </w:p>
        </w:tc>
      </w:tr>
      <w:tr w:rsidR="001E5E71" w:rsidRPr="0020256F" w:rsidTr="001E5E71">
        <w:tc>
          <w:tcPr>
            <w:tcW w:w="4885" w:type="dxa"/>
          </w:tcPr>
          <w:p w:rsidR="001E5E71" w:rsidRPr="0020256F" w:rsidRDefault="001E5E71" w:rsidP="001E5E71">
            <w:pPr>
              <w:spacing w:after="0"/>
              <w:rPr>
                <w:rFonts w:asciiTheme="minorBidi" w:hAnsiTheme="minorBidi" w:cstheme="minorBidi"/>
                <w:bCs/>
              </w:rPr>
            </w:pPr>
            <w:r w:rsidRPr="0020256F">
              <w:rPr>
                <w:rFonts w:asciiTheme="minorBidi" w:hAnsiTheme="minorBidi" w:cstheme="minorBidi"/>
                <w:bCs/>
              </w:rPr>
              <w:t>Dynamic indication of offset between PDCCH and associated PDSCH</w:t>
            </w:r>
          </w:p>
        </w:tc>
        <w:tc>
          <w:tcPr>
            <w:tcW w:w="4885" w:type="dxa"/>
          </w:tcPr>
          <w:p w:rsidR="001E5E71" w:rsidRPr="0020256F" w:rsidRDefault="00E22351" w:rsidP="00591C72">
            <w:pPr>
              <w:spacing w:after="0"/>
              <w:rPr>
                <w:rFonts w:asciiTheme="minorBidi" w:hAnsiTheme="minorBidi" w:cstheme="minorBidi"/>
                <w:bCs/>
              </w:rPr>
            </w:pPr>
            <w:r w:rsidRPr="0020256F">
              <w:rPr>
                <w:rFonts w:asciiTheme="minorBidi" w:hAnsiTheme="minorBidi" w:cstheme="minorBidi"/>
                <w:bCs/>
              </w:rPr>
              <w:t xml:space="preserve">6 </w:t>
            </w:r>
            <w:r w:rsidR="001E5E71" w:rsidRPr="0020256F">
              <w:rPr>
                <w:rFonts w:asciiTheme="minorBidi" w:hAnsiTheme="minorBidi" w:cstheme="minorBidi"/>
                <w:bCs/>
              </w:rPr>
              <w:t>bits</w:t>
            </w:r>
          </w:p>
        </w:tc>
      </w:tr>
      <w:tr w:rsidR="00E27C74" w:rsidRPr="0020256F" w:rsidTr="001E5E71">
        <w:tc>
          <w:tcPr>
            <w:tcW w:w="4885" w:type="dxa"/>
          </w:tcPr>
          <w:p w:rsidR="00E27C74" w:rsidRPr="0020256F" w:rsidRDefault="00E27C74" w:rsidP="001E5E71">
            <w:pPr>
              <w:spacing w:after="0"/>
              <w:rPr>
                <w:rFonts w:asciiTheme="minorBidi" w:hAnsiTheme="minorBidi" w:cstheme="minorBidi"/>
                <w:bCs/>
              </w:rPr>
            </w:pPr>
            <w:r w:rsidRPr="0020256F">
              <w:rPr>
                <w:rFonts w:asciiTheme="minorBidi" w:hAnsiTheme="minorBidi" w:cstheme="minorBidi"/>
                <w:bCs/>
              </w:rPr>
              <w:t>Dynamic indication of number of repetitions for data channel</w:t>
            </w:r>
            <w:r w:rsidR="00D5194E">
              <w:rPr>
                <w:rFonts w:asciiTheme="minorBidi" w:hAnsiTheme="minorBidi" w:cstheme="minorBidi"/>
                <w:bCs/>
              </w:rPr>
              <w:t xml:space="preserve"> </w:t>
            </w:r>
            <w:r w:rsidR="00D5194E">
              <w:rPr>
                <w:rFonts w:asciiTheme="minorBidi" w:hAnsiTheme="minorBidi" w:cstheme="minorBidi"/>
                <w:bCs/>
              </w:rPr>
              <w:fldChar w:fldCharType="begin"/>
            </w:r>
            <w:r w:rsidR="00D5194E">
              <w:rPr>
                <w:rFonts w:asciiTheme="minorBidi" w:hAnsiTheme="minorBidi" w:cstheme="minorBidi"/>
                <w:bCs/>
              </w:rPr>
              <w:instrText xml:space="preserve"> REF _Ref445912674 \r \h </w:instrText>
            </w:r>
            <w:r w:rsidR="00D5194E">
              <w:rPr>
                <w:rFonts w:asciiTheme="minorBidi" w:hAnsiTheme="minorBidi" w:cstheme="minorBidi"/>
                <w:bCs/>
              </w:rPr>
            </w:r>
            <w:r w:rsidR="00D5194E">
              <w:rPr>
                <w:rFonts w:asciiTheme="minorBidi" w:hAnsiTheme="minorBidi" w:cstheme="minorBidi"/>
                <w:bCs/>
              </w:rPr>
              <w:fldChar w:fldCharType="separate"/>
            </w:r>
            <w:r w:rsidR="00D5194E">
              <w:rPr>
                <w:rFonts w:asciiTheme="minorBidi" w:hAnsiTheme="minorBidi" w:cstheme="minorBidi"/>
                <w:bCs/>
              </w:rPr>
              <w:t>[1]</w:t>
            </w:r>
            <w:r w:rsidR="00D5194E">
              <w:rPr>
                <w:rFonts w:asciiTheme="minorBidi" w:hAnsiTheme="minorBidi" w:cstheme="minorBidi"/>
                <w:bCs/>
              </w:rPr>
              <w:fldChar w:fldCharType="end"/>
            </w:r>
          </w:p>
        </w:tc>
        <w:tc>
          <w:tcPr>
            <w:tcW w:w="4885" w:type="dxa"/>
            <w:vMerge w:val="restart"/>
          </w:tcPr>
          <w:p w:rsidR="00E27C74" w:rsidRPr="0020256F" w:rsidRDefault="00E27C74" w:rsidP="001E5E71">
            <w:pPr>
              <w:spacing w:after="0"/>
              <w:rPr>
                <w:rFonts w:asciiTheme="minorBidi" w:hAnsiTheme="minorBidi" w:cstheme="minorBidi"/>
                <w:bCs/>
              </w:rPr>
            </w:pPr>
            <w:r w:rsidRPr="0020256F">
              <w:rPr>
                <w:rFonts w:asciiTheme="minorBidi" w:hAnsiTheme="minorBidi" w:cstheme="minorBidi"/>
                <w:bCs/>
              </w:rPr>
              <w:t>8 bits</w:t>
            </w:r>
          </w:p>
          <w:p w:rsidR="00E27C74" w:rsidRPr="0020256F" w:rsidRDefault="00E27C74" w:rsidP="001E5E71">
            <w:pPr>
              <w:spacing w:after="0"/>
              <w:rPr>
                <w:rFonts w:asciiTheme="minorBidi" w:hAnsiTheme="minorBidi" w:cstheme="minorBidi"/>
                <w:bCs/>
              </w:rPr>
            </w:pPr>
          </w:p>
        </w:tc>
      </w:tr>
      <w:tr w:rsidR="00E27C74" w:rsidRPr="0020256F" w:rsidTr="001E5E71">
        <w:tc>
          <w:tcPr>
            <w:tcW w:w="4885" w:type="dxa"/>
          </w:tcPr>
          <w:p w:rsidR="00E27C74" w:rsidRPr="0020256F" w:rsidRDefault="00E27C74" w:rsidP="001E5E71">
            <w:pPr>
              <w:spacing w:after="0"/>
              <w:rPr>
                <w:rFonts w:asciiTheme="minorBidi" w:hAnsiTheme="minorBidi" w:cstheme="minorBidi"/>
                <w:bCs/>
              </w:rPr>
            </w:pPr>
            <w:r w:rsidRPr="0020256F">
              <w:rPr>
                <w:rFonts w:asciiTheme="minorBidi" w:hAnsiTheme="minorBidi" w:cstheme="minorBidi"/>
                <w:bCs/>
              </w:rPr>
              <w:t>MCS/TBS</w:t>
            </w:r>
            <w:r w:rsidR="00D5194E">
              <w:rPr>
                <w:rFonts w:asciiTheme="minorBidi" w:hAnsiTheme="minorBidi" w:cstheme="minorBidi"/>
                <w:bCs/>
              </w:rPr>
              <w:t xml:space="preserve"> </w:t>
            </w:r>
            <w:r w:rsidR="00D5194E">
              <w:rPr>
                <w:rFonts w:asciiTheme="minorBidi" w:hAnsiTheme="minorBidi" w:cstheme="minorBidi"/>
                <w:bCs/>
              </w:rPr>
              <w:fldChar w:fldCharType="begin"/>
            </w:r>
            <w:r w:rsidR="00D5194E">
              <w:rPr>
                <w:rFonts w:asciiTheme="minorBidi" w:hAnsiTheme="minorBidi" w:cstheme="minorBidi"/>
                <w:bCs/>
              </w:rPr>
              <w:instrText xml:space="preserve"> REF _Ref445912674 \r \h </w:instrText>
            </w:r>
            <w:r w:rsidR="00D5194E">
              <w:rPr>
                <w:rFonts w:asciiTheme="minorBidi" w:hAnsiTheme="minorBidi" w:cstheme="minorBidi"/>
                <w:bCs/>
              </w:rPr>
            </w:r>
            <w:r w:rsidR="00D5194E">
              <w:rPr>
                <w:rFonts w:asciiTheme="minorBidi" w:hAnsiTheme="minorBidi" w:cstheme="minorBidi"/>
                <w:bCs/>
              </w:rPr>
              <w:fldChar w:fldCharType="separate"/>
            </w:r>
            <w:r w:rsidR="00D5194E">
              <w:rPr>
                <w:rFonts w:asciiTheme="minorBidi" w:hAnsiTheme="minorBidi" w:cstheme="minorBidi"/>
                <w:bCs/>
              </w:rPr>
              <w:t>[1]</w:t>
            </w:r>
            <w:r w:rsidR="00D5194E">
              <w:rPr>
                <w:rFonts w:asciiTheme="minorBidi" w:hAnsiTheme="minorBidi" w:cstheme="minorBidi"/>
                <w:bCs/>
              </w:rPr>
              <w:fldChar w:fldCharType="end"/>
            </w:r>
          </w:p>
        </w:tc>
        <w:tc>
          <w:tcPr>
            <w:tcW w:w="4885" w:type="dxa"/>
            <w:vMerge/>
          </w:tcPr>
          <w:p w:rsidR="00E27C74" w:rsidRPr="0020256F" w:rsidRDefault="00E27C74" w:rsidP="001E5E71">
            <w:pPr>
              <w:spacing w:after="0"/>
              <w:rPr>
                <w:rFonts w:asciiTheme="minorBidi" w:hAnsiTheme="minorBidi" w:cstheme="minorBidi"/>
                <w:bCs/>
              </w:rPr>
            </w:pPr>
          </w:p>
        </w:tc>
      </w:tr>
      <w:tr w:rsidR="001E5E71" w:rsidRPr="0020256F" w:rsidTr="001E5E71">
        <w:tc>
          <w:tcPr>
            <w:tcW w:w="4885" w:type="dxa"/>
          </w:tcPr>
          <w:p w:rsidR="001E5E71" w:rsidRPr="0020256F" w:rsidRDefault="001E5E71" w:rsidP="001E5E71">
            <w:pPr>
              <w:spacing w:after="0"/>
              <w:rPr>
                <w:rFonts w:asciiTheme="minorBidi" w:hAnsiTheme="minorBidi" w:cstheme="minorBidi"/>
                <w:bCs/>
              </w:rPr>
            </w:pPr>
            <w:r w:rsidRPr="0020256F">
              <w:rPr>
                <w:rFonts w:asciiTheme="minorBidi" w:hAnsiTheme="minorBidi" w:cstheme="minorBidi"/>
                <w:bCs/>
              </w:rPr>
              <w:t xml:space="preserve">New Data Indication (NDI) </w:t>
            </w:r>
          </w:p>
        </w:tc>
        <w:tc>
          <w:tcPr>
            <w:tcW w:w="4885" w:type="dxa"/>
          </w:tcPr>
          <w:p w:rsidR="001E5E71" w:rsidRPr="0020256F" w:rsidRDefault="005A4732" w:rsidP="001E5E71">
            <w:pPr>
              <w:spacing w:after="0"/>
              <w:rPr>
                <w:rFonts w:asciiTheme="minorBidi" w:hAnsiTheme="minorBidi" w:cstheme="minorBidi"/>
                <w:bCs/>
              </w:rPr>
            </w:pPr>
            <w:r w:rsidRPr="0020256F">
              <w:rPr>
                <w:rFonts w:asciiTheme="minorBidi" w:hAnsiTheme="minorBidi" w:cstheme="minorBidi"/>
                <w:bCs/>
              </w:rPr>
              <w:t>1</w:t>
            </w:r>
            <w:r w:rsidR="001E5E71" w:rsidRPr="0020256F">
              <w:rPr>
                <w:rFonts w:asciiTheme="minorBidi" w:hAnsiTheme="minorBidi" w:cstheme="minorBidi"/>
                <w:bCs/>
              </w:rPr>
              <w:t xml:space="preserve"> bit</w:t>
            </w:r>
          </w:p>
        </w:tc>
      </w:tr>
      <w:tr w:rsidR="00BF2BA1" w:rsidRPr="0020256F" w:rsidTr="001E5E71">
        <w:tc>
          <w:tcPr>
            <w:tcW w:w="4885" w:type="dxa"/>
          </w:tcPr>
          <w:p w:rsidR="00BF2BA1" w:rsidRPr="0020256F" w:rsidRDefault="00BF2BA1" w:rsidP="001E5E71">
            <w:pPr>
              <w:spacing w:after="0"/>
              <w:rPr>
                <w:rFonts w:asciiTheme="minorBidi" w:hAnsiTheme="minorBidi" w:cstheme="minorBidi"/>
                <w:bCs/>
              </w:rPr>
            </w:pPr>
            <w:r w:rsidRPr="0020256F">
              <w:rPr>
                <w:rFonts w:asciiTheme="minorBidi" w:hAnsiTheme="minorBidi" w:cstheme="minorBidi"/>
                <w:bCs/>
              </w:rPr>
              <w:t>HARQ-ACK resource</w:t>
            </w:r>
            <w:r w:rsidR="00D5194E">
              <w:rPr>
                <w:rFonts w:asciiTheme="minorBidi" w:hAnsiTheme="minorBidi" w:cstheme="minorBidi"/>
                <w:bCs/>
              </w:rPr>
              <w:t xml:space="preserve"> </w:t>
            </w:r>
            <w:r w:rsidR="00D5194E">
              <w:rPr>
                <w:rFonts w:asciiTheme="minorBidi" w:hAnsiTheme="minorBidi" w:cstheme="minorBidi"/>
                <w:bCs/>
              </w:rPr>
              <w:fldChar w:fldCharType="begin"/>
            </w:r>
            <w:r w:rsidR="00D5194E">
              <w:rPr>
                <w:rFonts w:asciiTheme="minorBidi" w:hAnsiTheme="minorBidi" w:cstheme="minorBidi"/>
                <w:bCs/>
              </w:rPr>
              <w:instrText xml:space="preserve"> REF _Ref445912679 \r \h </w:instrText>
            </w:r>
            <w:r w:rsidR="00D5194E">
              <w:rPr>
                <w:rFonts w:asciiTheme="minorBidi" w:hAnsiTheme="minorBidi" w:cstheme="minorBidi"/>
                <w:bCs/>
              </w:rPr>
            </w:r>
            <w:r w:rsidR="00D5194E">
              <w:rPr>
                <w:rFonts w:asciiTheme="minorBidi" w:hAnsiTheme="minorBidi" w:cstheme="minorBidi"/>
                <w:bCs/>
              </w:rPr>
              <w:fldChar w:fldCharType="separate"/>
            </w:r>
            <w:r w:rsidR="00D5194E">
              <w:rPr>
                <w:rFonts w:asciiTheme="minorBidi" w:hAnsiTheme="minorBidi" w:cstheme="minorBidi"/>
                <w:bCs/>
              </w:rPr>
              <w:t>[3]</w:t>
            </w:r>
            <w:r w:rsidR="00D5194E">
              <w:rPr>
                <w:rFonts w:asciiTheme="minorBidi" w:hAnsiTheme="minorBidi" w:cstheme="minorBidi"/>
                <w:bCs/>
              </w:rPr>
              <w:fldChar w:fldCharType="end"/>
            </w:r>
          </w:p>
        </w:tc>
        <w:tc>
          <w:tcPr>
            <w:tcW w:w="4885" w:type="dxa"/>
          </w:tcPr>
          <w:p w:rsidR="00BF2BA1" w:rsidRPr="0020256F" w:rsidRDefault="00BF2BA1" w:rsidP="001E5E71">
            <w:pPr>
              <w:spacing w:after="0"/>
              <w:rPr>
                <w:rFonts w:asciiTheme="minorBidi" w:hAnsiTheme="minorBidi" w:cstheme="minorBidi"/>
                <w:bCs/>
              </w:rPr>
            </w:pPr>
            <w:r w:rsidRPr="0020256F">
              <w:rPr>
                <w:rFonts w:asciiTheme="minorBidi" w:hAnsiTheme="minorBidi" w:cstheme="minorBidi"/>
                <w:bCs/>
              </w:rPr>
              <w:t>6 bits</w:t>
            </w:r>
          </w:p>
        </w:tc>
      </w:tr>
      <w:tr w:rsidR="008842D7" w:rsidRPr="0020256F" w:rsidTr="001E5E71">
        <w:tc>
          <w:tcPr>
            <w:tcW w:w="4885" w:type="dxa"/>
          </w:tcPr>
          <w:p w:rsidR="008842D7" w:rsidRPr="0020256F" w:rsidRDefault="008842D7" w:rsidP="001E5E71">
            <w:pPr>
              <w:spacing w:after="0"/>
              <w:rPr>
                <w:rFonts w:asciiTheme="minorBidi" w:hAnsiTheme="minorBidi" w:cstheme="minorBidi"/>
                <w:bCs/>
              </w:rPr>
            </w:pPr>
            <w:r w:rsidRPr="0020256F">
              <w:rPr>
                <w:rFonts w:asciiTheme="minorBidi" w:hAnsiTheme="minorBidi" w:cstheme="minorBidi"/>
                <w:bCs/>
              </w:rPr>
              <w:t xml:space="preserve">CRC </w:t>
            </w:r>
          </w:p>
        </w:tc>
        <w:tc>
          <w:tcPr>
            <w:tcW w:w="4885" w:type="dxa"/>
          </w:tcPr>
          <w:p w:rsidR="008842D7" w:rsidRPr="0020256F" w:rsidRDefault="008842D7" w:rsidP="001E5E71">
            <w:pPr>
              <w:spacing w:after="0"/>
              <w:rPr>
                <w:rFonts w:asciiTheme="minorBidi" w:hAnsiTheme="minorBidi" w:cstheme="minorBidi"/>
                <w:bCs/>
              </w:rPr>
            </w:pPr>
            <w:r w:rsidRPr="0020256F">
              <w:rPr>
                <w:rFonts w:asciiTheme="minorBidi" w:hAnsiTheme="minorBidi" w:cstheme="minorBidi"/>
                <w:bCs/>
              </w:rPr>
              <w:t>16 bits</w:t>
            </w:r>
          </w:p>
        </w:tc>
      </w:tr>
      <w:tr w:rsidR="008842D7" w:rsidRPr="0020256F" w:rsidTr="001E5E71">
        <w:tc>
          <w:tcPr>
            <w:tcW w:w="4885" w:type="dxa"/>
          </w:tcPr>
          <w:p w:rsidR="008842D7" w:rsidRPr="0020256F" w:rsidRDefault="008842D7" w:rsidP="001E5E71">
            <w:pPr>
              <w:spacing w:after="0"/>
              <w:rPr>
                <w:rFonts w:asciiTheme="minorBidi" w:hAnsiTheme="minorBidi" w:cstheme="minorBidi"/>
                <w:bCs/>
              </w:rPr>
            </w:pPr>
            <w:r w:rsidRPr="0020256F">
              <w:rPr>
                <w:rFonts w:asciiTheme="minorBidi" w:hAnsiTheme="minorBidi" w:cstheme="minorBidi"/>
                <w:bCs/>
              </w:rPr>
              <w:t xml:space="preserve">Total </w:t>
            </w:r>
          </w:p>
        </w:tc>
        <w:tc>
          <w:tcPr>
            <w:tcW w:w="4885" w:type="dxa"/>
          </w:tcPr>
          <w:p w:rsidR="008842D7" w:rsidRPr="0020256F" w:rsidRDefault="00934DDA" w:rsidP="00E27C74">
            <w:pPr>
              <w:spacing w:after="0"/>
              <w:rPr>
                <w:rFonts w:asciiTheme="minorBidi" w:hAnsiTheme="minorBidi" w:cstheme="minorBidi"/>
                <w:bCs/>
              </w:rPr>
            </w:pPr>
            <w:r w:rsidRPr="0020256F">
              <w:rPr>
                <w:rFonts w:asciiTheme="minorBidi" w:hAnsiTheme="minorBidi" w:cstheme="minorBidi"/>
                <w:bCs/>
              </w:rPr>
              <w:t>&lt;=</w:t>
            </w:r>
            <w:r w:rsidR="0013485E">
              <w:rPr>
                <w:rFonts w:asciiTheme="minorBidi" w:hAnsiTheme="minorBidi" w:cstheme="minorBidi"/>
                <w:bCs/>
              </w:rPr>
              <w:t>38</w:t>
            </w:r>
          </w:p>
        </w:tc>
      </w:tr>
      <w:tr w:rsidR="00DC20BF" w:rsidRPr="0020256F" w:rsidTr="00180B36">
        <w:tc>
          <w:tcPr>
            <w:tcW w:w="9770" w:type="dxa"/>
            <w:gridSpan w:val="2"/>
          </w:tcPr>
          <w:p w:rsidR="00DC20BF" w:rsidRPr="0020256F" w:rsidRDefault="00DC20BF" w:rsidP="00E27C74">
            <w:pPr>
              <w:spacing w:after="0"/>
              <w:rPr>
                <w:rFonts w:asciiTheme="minorBidi" w:hAnsiTheme="minorBidi" w:cstheme="minorBidi"/>
                <w:bCs/>
              </w:rPr>
            </w:pPr>
            <w:r>
              <w:rPr>
                <w:rFonts w:asciiTheme="minorBidi" w:hAnsiTheme="minorBidi" w:cstheme="minorBidi"/>
                <w:bCs/>
              </w:rPr>
              <w:t xml:space="preserve">Note: </w:t>
            </w:r>
            <w:r w:rsidRPr="00DC20BF">
              <w:rPr>
                <w:rFonts w:asciiTheme="minorBidi" w:hAnsiTheme="minorBidi" w:cstheme="minorBidi"/>
                <w:bCs/>
              </w:rPr>
              <w:t>TBS is determin</w:t>
            </w:r>
            <w:r>
              <w:rPr>
                <w:rFonts w:asciiTheme="minorBidi" w:hAnsiTheme="minorBidi" w:cstheme="minorBidi"/>
                <w:bCs/>
              </w:rPr>
              <w:t>ed based on MCS and number of resource units (RUs)</w:t>
            </w:r>
            <w:r w:rsidRPr="00DC20BF">
              <w:rPr>
                <w:rFonts w:asciiTheme="minorBidi" w:hAnsiTheme="minorBidi" w:cstheme="minorBidi"/>
                <w:bCs/>
              </w:rPr>
              <w:t>.</w:t>
            </w:r>
          </w:p>
        </w:tc>
      </w:tr>
    </w:tbl>
    <w:p w:rsidR="0053705A" w:rsidRDefault="0053705A" w:rsidP="00C672CA">
      <w:pPr>
        <w:rPr>
          <w:rFonts w:asciiTheme="minorBidi" w:hAnsiTheme="minorBidi" w:cstheme="minorBidi"/>
          <w:bCs/>
        </w:rPr>
      </w:pPr>
    </w:p>
    <w:p w:rsidR="0079463B" w:rsidRDefault="0079463B" w:rsidP="00C672CA">
      <w:pPr>
        <w:rPr>
          <w:rFonts w:asciiTheme="minorBidi" w:hAnsiTheme="minorBidi" w:cstheme="minorBidi"/>
          <w:bCs/>
        </w:rPr>
      </w:pPr>
      <w:r>
        <w:rPr>
          <w:rFonts w:asciiTheme="minorBidi" w:hAnsiTheme="minorBidi" w:cstheme="minorBidi"/>
          <w:bCs/>
        </w:rPr>
        <w:t xml:space="preserve">Please notice that DIC for paging has a different format. </w:t>
      </w:r>
    </w:p>
    <w:p w:rsidR="00C672CA" w:rsidRPr="0020256F" w:rsidRDefault="008842D7" w:rsidP="00C672CA">
      <w:pPr>
        <w:rPr>
          <w:rFonts w:asciiTheme="minorBidi" w:hAnsiTheme="minorBidi" w:cstheme="minorBidi"/>
          <w:bCs/>
        </w:rPr>
      </w:pPr>
      <w:r w:rsidRPr="0020256F">
        <w:rPr>
          <w:rFonts w:asciiTheme="minorBidi" w:hAnsiTheme="minorBidi" w:cstheme="minorBidi"/>
          <w:bCs/>
        </w:rPr>
        <w:t>DCI content for UL grant:</w:t>
      </w:r>
    </w:p>
    <w:p w:rsidR="0073034E" w:rsidRPr="0020256F" w:rsidRDefault="0053705A" w:rsidP="0053705A">
      <w:pPr>
        <w:jc w:val="center"/>
        <w:rPr>
          <w:rFonts w:asciiTheme="minorBidi" w:hAnsiTheme="minorBidi" w:cstheme="minorBidi"/>
          <w:bCs/>
        </w:rPr>
      </w:pPr>
      <w:r w:rsidRPr="0053705A">
        <w:rPr>
          <w:rFonts w:asciiTheme="minorBidi" w:hAnsiTheme="minorBidi" w:cstheme="minorBidi"/>
          <w:bCs/>
        </w:rPr>
        <w:t>Table 2: DCI content for UL grant</w:t>
      </w:r>
    </w:p>
    <w:tbl>
      <w:tblPr>
        <w:tblStyle w:val="TableGrid"/>
        <w:tblW w:w="0" w:type="auto"/>
        <w:tblLook w:val="04A0" w:firstRow="1" w:lastRow="0" w:firstColumn="1" w:lastColumn="0" w:noHBand="0" w:noVBand="1"/>
      </w:tblPr>
      <w:tblGrid>
        <w:gridCol w:w="4885"/>
        <w:gridCol w:w="2442"/>
        <w:gridCol w:w="2443"/>
      </w:tblGrid>
      <w:tr w:rsidR="005A4732" w:rsidRPr="0020256F" w:rsidTr="00C672CA">
        <w:tc>
          <w:tcPr>
            <w:tcW w:w="4885" w:type="dxa"/>
          </w:tcPr>
          <w:p w:rsidR="005A4732" w:rsidRPr="0020256F" w:rsidRDefault="005A4732" w:rsidP="00C672CA">
            <w:pPr>
              <w:spacing w:after="0"/>
              <w:rPr>
                <w:rFonts w:asciiTheme="minorBidi" w:hAnsiTheme="minorBidi" w:cstheme="minorBidi"/>
                <w:bCs/>
              </w:rPr>
            </w:pPr>
            <w:r w:rsidRPr="0020256F">
              <w:rPr>
                <w:rFonts w:asciiTheme="minorBidi" w:hAnsiTheme="minorBidi" w:cstheme="minorBidi"/>
                <w:bCs/>
              </w:rPr>
              <w:t>Indication flag for DL assignment/ UL grant</w:t>
            </w:r>
          </w:p>
        </w:tc>
        <w:tc>
          <w:tcPr>
            <w:tcW w:w="4885" w:type="dxa"/>
            <w:gridSpan w:val="2"/>
          </w:tcPr>
          <w:p w:rsidR="005A4732" w:rsidRPr="0020256F" w:rsidRDefault="005A4732" w:rsidP="00C672CA">
            <w:pPr>
              <w:spacing w:after="0"/>
              <w:rPr>
                <w:rFonts w:asciiTheme="minorBidi" w:hAnsiTheme="minorBidi" w:cstheme="minorBidi"/>
                <w:bCs/>
              </w:rPr>
            </w:pPr>
            <w:r w:rsidRPr="0020256F">
              <w:rPr>
                <w:rFonts w:asciiTheme="minorBidi" w:hAnsiTheme="minorBidi" w:cstheme="minorBidi"/>
                <w:bCs/>
              </w:rPr>
              <w:t>1 bit</w:t>
            </w:r>
          </w:p>
        </w:tc>
      </w:tr>
      <w:tr w:rsidR="005A4732" w:rsidRPr="0020256F" w:rsidTr="00C672CA">
        <w:tc>
          <w:tcPr>
            <w:tcW w:w="4885" w:type="dxa"/>
          </w:tcPr>
          <w:p w:rsidR="005A4732" w:rsidRPr="0020256F" w:rsidRDefault="005A4732" w:rsidP="005A4732">
            <w:pPr>
              <w:spacing w:after="0"/>
              <w:rPr>
                <w:rFonts w:asciiTheme="minorBidi" w:hAnsiTheme="minorBidi" w:cstheme="minorBidi"/>
                <w:bCs/>
              </w:rPr>
            </w:pPr>
            <w:r w:rsidRPr="0020256F">
              <w:rPr>
                <w:rFonts w:asciiTheme="minorBidi" w:hAnsiTheme="minorBidi" w:cstheme="minorBidi"/>
                <w:bCs/>
              </w:rPr>
              <w:t>Dynamic indication of offset between PDCCH and associated PUSCH</w:t>
            </w:r>
          </w:p>
        </w:tc>
        <w:tc>
          <w:tcPr>
            <w:tcW w:w="4885" w:type="dxa"/>
            <w:gridSpan w:val="2"/>
          </w:tcPr>
          <w:p w:rsidR="005A4732" w:rsidRPr="0020256F" w:rsidRDefault="005A4732" w:rsidP="008842D7">
            <w:pPr>
              <w:spacing w:after="0"/>
              <w:rPr>
                <w:rFonts w:asciiTheme="minorBidi" w:hAnsiTheme="minorBidi" w:cstheme="minorBidi"/>
                <w:bCs/>
              </w:rPr>
            </w:pPr>
            <w:r w:rsidRPr="0020256F">
              <w:rPr>
                <w:rFonts w:asciiTheme="minorBidi" w:hAnsiTheme="minorBidi" w:cstheme="minorBidi"/>
                <w:bCs/>
              </w:rPr>
              <w:t>4 bits</w:t>
            </w:r>
          </w:p>
        </w:tc>
      </w:tr>
      <w:tr w:rsidR="00274F20" w:rsidRPr="0020256F" w:rsidTr="001D2B3A">
        <w:trPr>
          <w:trHeight w:val="285"/>
        </w:trPr>
        <w:tc>
          <w:tcPr>
            <w:tcW w:w="4885" w:type="dxa"/>
          </w:tcPr>
          <w:p w:rsidR="00274F20" w:rsidRPr="0020256F" w:rsidRDefault="00274F20" w:rsidP="00E27C74">
            <w:pPr>
              <w:spacing w:after="0"/>
              <w:rPr>
                <w:rFonts w:asciiTheme="minorBidi" w:hAnsiTheme="minorBidi" w:cstheme="minorBidi"/>
                <w:bCs/>
              </w:rPr>
            </w:pPr>
            <w:r w:rsidRPr="0020256F">
              <w:rPr>
                <w:rFonts w:asciiTheme="minorBidi" w:hAnsiTheme="minorBidi" w:cstheme="minorBidi"/>
                <w:bCs/>
              </w:rPr>
              <w:t>Dynamic indication of number of repetitions for data channel</w:t>
            </w:r>
            <w:r w:rsidR="00D5194E">
              <w:rPr>
                <w:rFonts w:asciiTheme="minorBidi" w:hAnsiTheme="minorBidi" w:cstheme="minorBidi"/>
                <w:bCs/>
              </w:rPr>
              <w:t xml:space="preserve"> </w:t>
            </w:r>
            <w:r w:rsidR="00D5194E">
              <w:rPr>
                <w:rFonts w:asciiTheme="minorBidi" w:hAnsiTheme="minorBidi" w:cstheme="minorBidi"/>
                <w:bCs/>
              </w:rPr>
              <w:fldChar w:fldCharType="begin"/>
            </w:r>
            <w:r w:rsidR="00D5194E">
              <w:rPr>
                <w:rFonts w:asciiTheme="minorBidi" w:hAnsiTheme="minorBidi" w:cstheme="minorBidi"/>
                <w:bCs/>
              </w:rPr>
              <w:instrText xml:space="preserve"> REF _Ref445912644 \r \h </w:instrText>
            </w:r>
            <w:r w:rsidR="00D5194E">
              <w:rPr>
                <w:rFonts w:asciiTheme="minorBidi" w:hAnsiTheme="minorBidi" w:cstheme="minorBidi"/>
                <w:bCs/>
              </w:rPr>
            </w:r>
            <w:r w:rsidR="00D5194E">
              <w:rPr>
                <w:rFonts w:asciiTheme="minorBidi" w:hAnsiTheme="minorBidi" w:cstheme="minorBidi"/>
                <w:bCs/>
              </w:rPr>
              <w:fldChar w:fldCharType="separate"/>
            </w:r>
            <w:r w:rsidR="00D5194E">
              <w:rPr>
                <w:rFonts w:asciiTheme="minorBidi" w:hAnsiTheme="minorBidi" w:cstheme="minorBidi"/>
                <w:bCs/>
              </w:rPr>
              <w:t>[2]</w:t>
            </w:r>
            <w:r w:rsidR="00D5194E">
              <w:rPr>
                <w:rFonts w:asciiTheme="minorBidi" w:hAnsiTheme="minorBidi" w:cstheme="minorBidi"/>
                <w:bCs/>
              </w:rPr>
              <w:fldChar w:fldCharType="end"/>
            </w:r>
          </w:p>
        </w:tc>
        <w:tc>
          <w:tcPr>
            <w:tcW w:w="2442" w:type="dxa"/>
            <w:vMerge w:val="restart"/>
          </w:tcPr>
          <w:p w:rsidR="00274F20" w:rsidRPr="0020256F" w:rsidRDefault="00274F20" w:rsidP="00D43B6B">
            <w:pPr>
              <w:spacing w:after="0"/>
              <w:rPr>
                <w:rFonts w:asciiTheme="minorBidi" w:hAnsiTheme="minorBidi" w:cstheme="minorBidi"/>
                <w:bCs/>
              </w:rPr>
            </w:pPr>
            <w:r>
              <w:rPr>
                <w:rFonts w:asciiTheme="minorBidi" w:hAnsiTheme="minorBidi" w:cstheme="minorBidi"/>
                <w:bCs/>
              </w:rPr>
              <w:t xml:space="preserve">9 (15 kHz)  </w:t>
            </w:r>
          </w:p>
        </w:tc>
        <w:tc>
          <w:tcPr>
            <w:tcW w:w="2443" w:type="dxa"/>
            <w:vMerge w:val="restart"/>
          </w:tcPr>
          <w:p w:rsidR="00274F20" w:rsidRPr="0020256F" w:rsidRDefault="0043232A" w:rsidP="00D43B6B">
            <w:pPr>
              <w:spacing w:after="0"/>
              <w:rPr>
                <w:rFonts w:asciiTheme="minorBidi" w:hAnsiTheme="minorBidi" w:cstheme="minorBidi"/>
                <w:bCs/>
              </w:rPr>
            </w:pPr>
            <w:r>
              <w:rPr>
                <w:rFonts w:asciiTheme="minorBidi" w:hAnsiTheme="minorBidi" w:cstheme="minorBidi"/>
                <w:bCs/>
              </w:rPr>
              <w:t>9</w:t>
            </w:r>
            <w:r w:rsidR="00274F20">
              <w:rPr>
                <w:rFonts w:asciiTheme="minorBidi" w:hAnsiTheme="minorBidi" w:cstheme="minorBidi"/>
                <w:bCs/>
              </w:rPr>
              <w:t xml:space="preserve"> (3.75 kHz)</w:t>
            </w:r>
          </w:p>
        </w:tc>
      </w:tr>
      <w:tr w:rsidR="00274F20" w:rsidRPr="0020256F" w:rsidTr="001D2B3A">
        <w:trPr>
          <w:trHeight w:val="285"/>
        </w:trPr>
        <w:tc>
          <w:tcPr>
            <w:tcW w:w="4885" w:type="dxa"/>
          </w:tcPr>
          <w:p w:rsidR="00274F20" w:rsidRPr="0020256F" w:rsidRDefault="00274F20" w:rsidP="00D43B6B">
            <w:pPr>
              <w:spacing w:after="0"/>
              <w:rPr>
                <w:rFonts w:asciiTheme="minorBidi" w:hAnsiTheme="minorBidi" w:cstheme="minorBidi"/>
                <w:bCs/>
              </w:rPr>
            </w:pPr>
            <w:r w:rsidRPr="0020256F">
              <w:rPr>
                <w:rFonts w:asciiTheme="minorBidi" w:hAnsiTheme="minorBidi" w:cstheme="minorBidi"/>
                <w:bCs/>
              </w:rPr>
              <w:t xml:space="preserve">+ </w:t>
            </w:r>
            <w:r w:rsidRPr="00D43B6B">
              <w:rPr>
                <w:rFonts w:asciiTheme="minorBidi" w:hAnsiTheme="minorBidi" w:cstheme="minorBidi"/>
                <w:bCs/>
              </w:rPr>
              <w:t>MCS/TBS</w:t>
            </w:r>
            <w:r w:rsidR="00D5194E">
              <w:rPr>
                <w:rFonts w:asciiTheme="minorBidi" w:hAnsiTheme="minorBidi" w:cstheme="minorBidi"/>
                <w:bCs/>
              </w:rPr>
              <w:t xml:space="preserve"> </w:t>
            </w:r>
            <w:r w:rsidR="00D5194E">
              <w:rPr>
                <w:rFonts w:asciiTheme="minorBidi" w:hAnsiTheme="minorBidi" w:cstheme="minorBidi"/>
                <w:bCs/>
              </w:rPr>
              <w:fldChar w:fldCharType="begin"/>
            </w:r>
            <w:r w:rsidR="00D5194E">
              <w:rPr>
                <w:rFonts w:asciiTheme="minorBidi" w:hAnsiTheme="minorBidi" w:cstheme="minorBidi"/>
                <w:bCs/>
              </w:rPr>
              <w:instrText xml:space="preserve"> REF _Ref445912644 \r \h </w:instrText>
            </w:r>
            <w:r w:rsidR="00D5194E">
              <w:rPr>
                <w:rFonts w:asciiTheme="minorBidi" w:hAnsiTheme="minorBidi" w:cstheme="minorBidi"/>
                <w:bCs/>
              </w:rPr>
            </w:r>
            <w:r w:rsidR="00D5194E">
              <w:rPr>
                <w:rFonts w:asciiTheme="minorBidi" w:hAnsiTheme="minorBidi" w:cstheme="minorBidi"/>
                <w:bCs/>
              </w:rPr>
              <w:fldChar w:fldCharType="separate"/>
            </w:r>
            <w:r w:rsidR="00D5194E">
              <w:rPr>
                <w:rFonts w:asciiTheme="minorBidi" w:hAnsiTheme="minorBidi" w:cstheme="minorBidi"/>
                <w:bCs/>
              </w:rPr>
              <w:t>[2]</w:t>
            </w:r>
            <w:r w:rsidR="00D5194E">
              <w:rPr>
                <w:rFonts w:asciiTheme="minorBidi" w:hAnsiTheme="minorBidi" w:cstheme="minorBidi"/>
                <w:bCs/>
              </w:rPr>
              <w:fldChar w:fldCharType="end"/>
            </w:r>
          </w:p>
        </w:tc>
        <w:tc>
          <w:tcPr>
            <w:tcW w:w="2442" w:type="dxa"/>
            <w:vMerge/>
          </w:tcPr>
          <w:p w:rsidR="00274F20" w:rsidRPr="0020256F" w:rsidRDefault="00274F20" w:rsidP="00C672CA">
            <w:pPr>
              <w:spacing w:after="0"/>
              <w:rPr>
                <w:rFonts w:asciiTheme="minorBidi" w:hAnsiTheme="minorBidi" w:cstheme="minorBidi"/>
                <w:bCs/>
              </w:rPr>
            </w:pPr>
          </w:p>
        </w:tc>
        <w:tc>
          <w:tcPr>
            <w:tcW w:w="2443" w:type="dxa"/>
            <w:vMerge/>
          </w:tcPr>
          <w:p w:rsidR="00274F20" w:rsidRPr="0020256F" w:rsidRDefault="00274F20" w:rsidP="00C672CA">
            <w:pPr>
              <w:spacing w:after="0"/>
              <w:rPr>
                <w:rFonts w:asciiTheme="minorBidi" w:hAnsiTheme="minorBidi" w:cstheme="minorBidi"/>
                <w:bCs/>
              </w:rPr>
            </w:pPr>
          </w:p>
        </w:tc>
      </w:tr>
      <w:tr w:rsidR="00274F20" w:rsidRPr="0020256F" w:rsidTr="002C7A3E">
        <w:tc>
          <w:tcPr>
            <w:tcW w:w="4885" w:type="dxa"/>
          </w:tcPr>
          <w:p w:rsidR="00274F20" w:rsidRPr="0020256F" w:rsidRDefault="00274F20" w:rsidP="00D43B6B">
            <w:pPr>
              <w:spacing w:after="0"/>
              <w:rPr>
                <w:rFonts w:asciiTheme="minorBidi" w:hAnsiTheme="minorBidi" w:cstheme="minorBidi"/>
                <w:bCs/>
              </w:rPr>
            </w:pPr>
            <w:r>
              <w:rPr>
                <w:rFonts w:asciiTheme="minorBidi" w:hAnsiTheme="minorBidi" w:cstheme="minorBidi"/>
                <w:bCs/>
              </w:rPr>
              <w:t>S</w:t>
            </w:r>
            <w:r w:rsidRPr="00D43B6B">
              <w:rPr>
                <w:rFonts w:asciiTheme="minorBidi" w:hAnsiTheme="minorBidi" w:cstheme="minorBidi"/>
                <w:bCs/>
              </w:rPr>
              <w:t xml:space="preserve">ubcarrier scheduling </w:t>
            </w:r>
          </w:p>
        </w:tc>
        <w:tc>
          <w:tcPr>
            <w:tcW w:w="2442" w:type="dxa"/>
          </w:tcPr>
          <w:p w:rsidR="00274F20" w:rsidRPr="0020256F" w:rsidRDefault="00274F20" w:rsidP="00C672CA">
            <w:pPr>
              <w:spacing w:after="0"/>
              <w:rPr>
                <w:rFonts w:asciiTheme="minorBidi" w:hAnsiTheme="minorBidi" w:cstheme="minorBidi"/>
                <w:bCs/>
              </w:rPr>
            </w:pPr>
            <w:r>
              <w:rPr>
                <w:rFonts w:asciiTheme="minorBidi" w:hAnsiTheme="minorBidi" w:cstheme="minorBidi"/>
                <w:bCs/>
              </w:rPr>
              <w:t>5 (15 kHz)</w:t>
            </w:r>
          </w:p>
        </w:tc>
        <w:tc>
          <w:tcPr>
            <w:tcW w:w="2443" w:type="dxa"/>
          </w:tcPr>
          <w:p w:rsidR="00274F20" w:rsidRPr="0020256F" w:rsidRDefault="00274F20" w:rsidP="00237CA1">
            <w:pPr>
              <w:spacing w:after="0"/>
              <w:rPr>
                <w:rFonts w:asciiTheme="minorBidi" w:hAnsiTheme="minorBidi" w:cstheme="minorBidi"/>
                <w:bCs/>
              </w:rPr>
            </w:pPr>
            <w:r>
              <w:rPr>
                <w:rFonts w:asciiTheme="minorBidi" w:hAnsiTheme="minorBidi" w:cstheme="minorBidi"/>
                <w:bCs/>
              </w:rPr>
              <w:t>6</w:t>
            </w:r>
            <w:r w:rsidRPr="00274F20">
              <w:rPr>
                <w:rFonts w:asciiTheme="minorBidi" w:hAnsiTheme="minorBidi" w:cstheme="minorBidi"/>
                <w:bCs/>
              </w:rPr>
              <w:t xml:space="preserve"> (</w:t>
            </w:r>
            <w:r w:rsidR="00237CA1">
              <w:rPr>
                <w:rFonts w:asciiTheme="minorBidi" w:hAnsiTheme="minorBidi" w:cstheme="minorBidi"/>
                <w:bCs/>
              </w:rPr>
              <w:t>3.75</w:t>
            </w:r>
            <w:r w:rsidRPr="00274F20">
              <w:rPr>
                <w:rFonts w:asciiTheme="minorBidi" w:hAnsiTheme="minorBidi" w:cstheme="minorBidi"/>
                <w:bCs/>
              </w:rPr>
              <w:t xml:space="preserve"> kHz)</w:t>
            </w:r>
          </w:p>
        </w:tc>
      </w:tr>
      <w:tr w:rsidR="005A4732" w:rsidRPr="0020256F" w:rsidTr="00C672CA">
        <w:tc>
          <w:tcPr>
            <w:tcW w:w="4885" w:type="dxa"/>
          </w:tcPr>
          <w:p w:rsidR="005A4732" w:rsidRPr="0020256F" w:rsidRDefault="005A4732" w:rsidP="00C672CA">
            <w:pPr>
              <w:spacing w:after="0"/>
              <w:rPr>
                <w:rFonts w:asciiTheme="minorBidi" w:hAnsiTheme="minorBidi" w:cstheme="minorBidi"/>
                <w:bCs/>
              </w:rPr>
            </w:pPr>
            <w:r w:rsidRPr="0020256F">
              <w:rPr>
                <w:rFonts w:asciiTheme="minorBidi" w:hAnsiTheme="minorBidi" w:cstheme="minorBidi"/>
                <w:bCs/>
              </w:rPr>
              <w:t xml:space="preserve">New Data Indication (NDI) </w:t>
            </w:r>
          </w:p>
        </w:tc>
        <w:tc>
          <w:tcPr>
            <w:tcW w:w="4885" w:type="dxa"/>
            <w:gridSpan w:val="2"/>
          </w:tcPr>
          <w:p w:rsidR="005A4732" w:rsidRPr="0020256F" w:rsidRDefault="000B7BCD" w:rsidP="00C672CA">
            <w:pPr>
              <w:spacing w:after="0"/>
              <w:rPr>
                <w:rFonts w:asciiTheme="minorBidi" w:hAnsiTheme="minorBidi" w:cstheme="minorBidi"/>
                <w:bCs/>
              </w:rPr>
            </w:pPr>
            <w:r w:rsidRPr="0020256F">
              <w:rPr>
                <w:rFonts w:asciiTheme="minorBidi" w:hAnsiTheme="minorBidi" w:cstheme="minorBidi"/>
                <w:bCs/>
              </w:rPr>
              <w:t>1</w:t>
            </w:r>
            <w:r w:rsidR="005A4732" w:rsidRPr="0020256F">
              <w:rPr>
                <w:rFonts w:asciiTheme="minorBidi" w:hAnsiTheme="minorBidi" w:cstheme="minorBidi"/>
                <w:bCs/>
              </w:rPr>
              <w:t xml:space="preserve"> bit</w:t>
            </w:r>
          </w:p>
        </w:tc>
      </w:tr>
      <w:tr w:rsidR="005A4732" w:rsidRPr="0020256F" w:rsidTr="00C672CA">
        <w:tc>
          <w:tcPr>
            <w:tcW w:w="4885" w:type="dxa"/>
          </w:tcPr>
          <w:p w:rsidR="005A4732" w:rsidRPr="0020256F" w:rsidRDefault="005A4732" w:rsidP="00C672CA">
            <w:pPr>
              <w:spacing w:after="0"/>
              <w:rPr>
                <w:rFonts w:asciiTheme="minorBidi" w:hAnsiTheme="minorBidi" w:cstheme="minorBidi"/>
                <w:bCs/>
              </w:rPr>
            </w:pPr>
            <w:r w:rsidRPr="0020256F">
              <w:rPr>
                <w:rFonts w:asciiTheme="minorBidi" w:hAnsiTheme="minorBidi" w:cstheme="minorBidi"/>
                <w:bCs/>
              </w:rPr>
              <w:t xml:space="preserve">Redundancy version </w:t>
            </w:r>
            <w:r w:rsidR="0053705A">
              <w:rPr>
                <w:rFonts w:asciiTheme="minorBidi" w:hAnsiTheme="minorBidi" w:cstheme="minorBidi"/>
                <w:bCs/>
              </w:rPr>
              <w:t>(if supported)</w:t>
            </w:r>
          </w:p>
        </w:tc>
        <w:tc>
          <w:tcPr>
            <w:tcW w:w="4885" w:type="dxa"/>
            <w:gridSpan w:val="2"/>
          </w:tcPr>
          <w:p w:rsidR="005A4732" w:rsidRPr="0020256F" w:rsidRDefault="0053705A" w:rsidP="00C672CA">
            <w:pPr>
              <w:spacing w:after="0"/>
              <w:rPr>
                <w:rFonts w:asciiTheme="minorBidi" w:hAnsiTheme="minorBidi" w:cstheme="minorBidi"/>
                <w:bCs/>
              </w:rPr>
            </w:pPr>
            <w:r>
              <w:rPr>
                <w:rFonts w:asciiTheme="minorBidi" w:hAnsiTheme="minorBidi" w:cstheme="minorBidi"/>
                <w:bCs/>
              </w:rPr>
              <w:t>(</w:t>
            </w:r>
            <w:r w:rsidR="005A4732" w:rsidRPr="0020256F">
              <w:rPr>
                <w:rFonts w:asciiTheme="minorBidi" w:hAnsiTheme="minorBidi" w:cstheme="minorBidi"/>
                <w:bCs/>
              </w:rPr>
              <w:t>2 bits</w:t>
            </w:r>
            <w:r>
              <w:rPr>
                <w:rFonts w:asciiTheme="minorBidi" w:hAnsiTheme="minorBidi" w:cstheme="minorBidi"/>
                <w:bCs/>
              </w:rPr>
              <w:t>)</w:t>
            </w:r>
          </w:p>
        </w:tc>
      </w:tr>
      <w:tr w:rsidR="005A4732" w:rsidRPr="0020256F" w:rsidTr="00C672CA">
        <w:tc>
          <w:tcPr>
            <w:tcW w:w="4885" w:type="dxa"/>
          </w:tcPr>
          <w:p w:rsidR="005A4732" w:rsidRPr="0020256F" w:rsidRDefault="008842D7" w:rsidP="00C672CA">
            <w:pPr>
              <w:spacing w:after="0"/>
              <w:rPr>
                <w:rFonts w:asciiTheme="minorBidi" w:hAnsiTheme="minorBidi" w:cstheme="minorBidi"/>
                <w:bCs/>
              </w:rPr>
            </w:pPr>
            <w:r w:rsidRPr="0020256F">
              <w:rPr>
                <w:rFonts w:asciiTheme="minorBidi" w:hAnsiTheme="minorBidi" w:cstheme="minorBidi"/>
                <w:bCs/>
              </w:rPr>
              <w:t>TPC for PUSCH</w:t>
            </w:r>
          </w:p>
        </w:tc>
        <w:tc>
          <w:tcPr>
            <w:tcW w:w="4885" w:type="dxa"/>
            <w:gridSpan w:val="2"/>
          </w:tcPr>
          <w:p w:rsidR="005A4732" w:rsidRPr="0020256F" w:rsidRDefault="005A4732" w:rsidP="00C672CA">
            <w:pPr>
              <w:spacing w:after="0"/>
              <w:rPr>
                <w:rFonts w:asciiTheme="minorBidi" w:hAnsiTheme="minorBidi" w:cstheme="minorBidi"/>
                <w:bCs/>
              </w:rPr>
            </w:pPr>
            <w:r w:rsidRPr="0020256F">
              <w:rPr>
                <w:rFonts w:asciiTheme="minorBidi" w:hAnsiTheme="minorBidi" w:cstheme="minorBidi"/>
                <w:bCs/>
              </w:rPr>
              <w:t>2 bits</w:t>
            </w:r>
          </w:p>
        </w:tc>
      </w:tr>
      <w:tr w:rsidR="005A4732" w:rsidRPr="0020256F" w:rsidTr="00C672CA">
        <w:tc>
          <w:tcPr>
            <w:tcW w:w="4885" w:type="dxa"/>
          </w:tcPr>
          <w:p w:rsidR="005A4732" w:rsidRPr="0020256F" w:rsidRDefault="005A4732" w:rsidP="00C672CA">
            <w:pPr>
              <w:spacing w:after="0"/>
              <w:rPr>
                <w:rFonts w:asciiTheme="minorBidi" w:hAnsiTheme="minorBidi" w:cstheme="minorBidi"/>
                <w:bCs/>
              </w:rPr>
            </w:pPr>
            <w:r w:rsidRPr="0020256F">
              <w:rPr>
                <w:rFonts w:asciiTheme="minorBidi" w:hAnsiTheme="minorBidi" w:cstheme="minorBidi"/>
                <w:bCs/>
              </w:rPr>
              <w:t xml:space="preserve">CRC </w:t>
            </w:r>
          </w:p>
        </w:tc>
        <w:tc>
          <w:tcPr>
            <w:tcW w:w="4885" w:type="dxa"/>
            <w:gridSpan w:val="2"/>
          </w:tcPr>
          <w:p w:rsidR="005A4732" w:rsidRPr="0020256F" w:rsidRDefault="005A4732" w:rsidP="00C672CA">
            <w:pPr>
              <w:spacing w:after="0"/>
              <w:rPr>
                <w:rFonts w:asciiTheme="minorBidi" w:hAnsiTheme="minorBidi" w:cstheme="minorBidi"/>
                <w:bCs/>
              </w:rPr>
            </w:pPr>
            <w:r w:rsidRPr="0020256F">
              <w:rPr>
                <w:rFonts w:asciiTheme="minorBidi" w:hAnsiTheme="minorBidi" w:cstheme="minorBidi"/>
                <w:bCs/>
              </w:rPr>
              <w:t>16 bits</w:t>
            </w:r>
          </w:p>
        </w:tc>
      </w:tr>
      <w:tr w:rsidR="005A4732" w:rsidRPr="0020256F" w:rsidTr="00C672CA">
        <w:tc>
          <w:tcPr>
            <w:tcW w:w="4885" w:type="dxa"/>
          </w:tcPr>
          <w:p w:rsidR="005A4732" w:rsidRPr="0020256F" w:rsidRDefault="005A4732" w:rsidP="00C672CA">
            <w:pPr>
              <w:spacing w:after="0"/>
              <w:rPr>
                <w:rFonts w:asciiTheme="minorBidi" w:hAnsiTheme="minorBidi" w:cstheme="minorBidi"/>
                <w:bCs/>
              </w:rPr>
            </w:pPr>
            <w:r w:rsidRPr="0020256F">
              <w:rPr>
                <w:rFonts w:asciiTheme="minorBidi" w:hAnsiTheme="minorBidi" w:cstheme="minorBidi"/>
                <w:bCs/>
              </w:rPr>
              <w:t xml:space="preserve">Total </w:t>
            </w:r>
          </w:p>
        </w:tc>
        <w:tc>
          <w:tcPr>
            <w:tcW w:w="4885" w:type="dxa"/>
            <w:gridSpan w:val="2"/>
          </w:tcPr>
          <w:p w:rsidR="005A4732" w:rsidRPr="0020256F" w:rsidRDefault="00AC5AF1" w:rsidP="00E27C74">
            <w:pPr>
              <w:spacing w:after="0"/>
              <w:rPr>
                <w:rFonts w:asciiTheme="minorBidi" w:hAnsiTheme="minorBidi" w:cstheme="minorBidi"/>
                <w:bCs/>
              </w:rPr>
            </w:pPr>
            <w:r w:rsidRPr="0020256F">
              <w:rPr>
                <w:rFonts w:asciiTheme="minorBidi" w:hAnsiTheme="minorBidi" w:cstheme="minorBidi"/>
                <w:bCs/>
              </w:rPr>
              <w:t xml:space="preserve">&lt;= </w:t>
            </w:r>
            <w:r w:rsidR="0043232A">
              <w:rPr>
                <w:rFonts w:asciiTheme="minorBidi" w:hAnsiTheme="minorBidi" w:cstheme="minorBidi"/>
                <w:bCs/>
              </w:rPr>
              <w:t>41</w:t>
            </w:r>
          </w:p>
        </w:tc>
      </w:tr>
      <w:tr w:rsidR="00DC20BF" w:rsidRPr="0020256F" w:rsidTr="005D2EB8">
        <w:tc>
          <w:tcPr>
            <w:tcW w:w="9770" w:type="dxa"/>
            <w:gridSpan w:val="3"/>
          </w:tcPr>
          <w:p w:rsidR="00DC20BF" w:rsidRPr="0020256F" w:rsidRDefault="00DC20BF" w:rsidP="00DC20BF">
            <w:pPr>
              <w:spacing w:after="0"/>
              <w:rPr>
                <w:rFonts w:asciiTheme="minorBidi" w:hAnsiTheme="minorBidi" w:cstheme="minorBidi"/>
                <w:bCs/>
              </w:rPr>
            </w:pPr>
            <w:r w:rsidRPr="00DC20BF">
              <w:rPr>
                <w:rFonts w:asciiTheme="minorBidi" w:hAnsiTheme="minorBidi" w:cstheme="minorBidi"/>
                <w:bCs/>
              </w:rPr>
              <w:t xml:space="preserve">Note: TBS is determined based on MCS and number of </w:t>
            </w:r>
            <w:proofErr w:type="spellStart"/>
            <w:r>
              <w:rPr>
                <w:rFonts w:asciiTheme="minorBidi" w:hAnsiTheme="minorBidi" w:cstheme="minorBidi"/>
                <w:bCs/>
              </w:rPr>
              <w:t>RUs</w:t>
            </w:r>
            <w:r w:rsidRPr="00DC20BF">
              <w:rPr>
                <w:rFonts w:asciiTheme="minorBidi" w:hAnsiTheme="minorBidi" w:cstheme="minorBidi"/>
                <w:bCs/>
              </w:rPr>
              <w:t>.</w:t>
            </w:r>
            <w:proofErr w:type="spellEnd"/>
          </w:p>
        </w:tc>
      </w:tr>
    </w:tbl>
    <w:p w:rsidR="0053705A" w:rsidRDefault="0053705A" w:rsidP="00A573C7">
      <w:pPr>
        <w:ind w:left="1304" w:hanging="1304"/>
        <w:rPr>
          <w:rFonts w:asciiTheme="minorBidi" w:hAnsiTheme="minorBidi" w:cstheme="minorBidi"/>
          <w:b/>
        </w:rPr>
      </w:pPr>
    </w:p>
    <w:p w:rsidR="0053705A" w:rsidRDefault="0053705A" w:rsidP="00A573C7">
      <w:pPr>
        <w:ind w:left="1304" w:hanging="1304"/>
        <w:rPr>
          <w:rFonts w:asciiTheme="minorBidi" w:hAnsiTheme="minorBidi" w:cstheme="minorBidi"/>
          <w:b/>
        </w:rPr>
      </w:pPr>
    </w:p>
    <w:p w:rsidR="00E76DBD" w:rsidRPr="005417D5" w:rsidRDefault="0053170B" w:rsidP="00A573C7">
      <w:pPr>
        <w:ind w:left="1304" w:hanging="1304"/>
        <w:rPr>
          <w:i/>
        </w:rPr>
      </w:pPr>
      <w:r w:rsidRPr="005417D5">
        <w:rPr>
          <w:b/>
          <w:i/>
        </w:rPr>
        <w:t>Proposal</w:t>
      </w:r>
      <w:r w:rsidR="00A573C7" w:rsidRPr="005417D5">
        <w:rPr>
          <w:b/>
          <w:i/>
        </w:rPr>
        <w:t xml:space="preserve"> 1</w:t>
      </w:r>
      <w:r w:rsidRPr="005417D5">
        <w:rPr>
          <w:b/>
          <w:i/>
        </w:rPr>
        <w:t>:</w:t>
      </w:r>
      <w:r w:rsidRPr="005417D5">
        <w:rPr>
          <w:i/>
        </w:rPr>
        <w:t xml:space="preserve"> </w:t>
      </w:r>
      <w:r w:rsidR="00A573C7" w:rsidRPr="005417D5">
        <w:rPr>
          <w:i/>
        </w:rPr>
        <w:tab/>
      </w:r>
      <w:r w:rsidRPr="005417D5">
        <w:rPr>
          <w:i/>
        </w:rPr>
        <w:t>DCI message</w:t>
      </w:r>
      <w:r w:rsidR="009F44C8" w:rsidRPr="005417D5">
        <w:rPr>
          <w:i/>
        </w:rPr>
        <w:t>s</w:t>
      </w:r>
      <w:r w:rsidRPr="005417D5">
        <w:rPr>
          <w:i/>
        </w:rPr>
        <w:t xml:space="preserve"> can be carried </w:t>
      </w:r>
      <w:r w:rsidR="009745CA" w:rsidRPr="005417D5">
        <w:rPr>
          <w:i/>
        </w:rPr>
        <w:t xml:space="preserve">by NB-PDCCH using payload </w:t>
      </w:r>
      <w:r w:rsidR="008601C9" w:rsidRPr="005417D5">
        <w:rPr>
          <w:i/>
        </w:rPr>
        <w:t xml:space="preserve">size </w:t>
      </w:r>
      <w:r w:rsidR="00D81AF7" w:rsidRPr="005417D5">
        <w:rPr>
          <w:i/>
        </w:rPr>
        <w:t xml:space="preserve">no more than </w:t>
      </w:r>
      <w:r w:rsidR="008601C9" w:rsidRPr="005417D5">
        <w:rPr>
          <w:i/>
        </w:rPr>
        <w:t>2</w:t>
      </w:r>
      <w:r w:rsidR="0013485E">
        <w:rPr>
          <w:i/>
        </w:rPr>
        <w:t>2</w:t>
      </w:r>
      <w:r w:rsidR="008601C9" w:rsidRPr="005417D5">
        <w:rPr>
          <w:i/>
        </w:rPr>
        <w:t xml:space="preserve"> (+16 CRC) </w:t>
      </w:r>
      <w:r w:rsidR="0029341E" w:rsidRPr="005417D5">
        <w:rPr>
          <w:i/>
        </w:rPr>
        <w:t>bits for</w:t>
      </w:r>
      <w:r w:rsidR="00816E0F" w:rsidRPr="005417D5">
        <w:rPr>
          <w:i/>
        </w:rPr>
        <w:t xml:space="preserve"> both UL grant/DL assignments. </w:t>
      </w:r>
    </w:p>
    <w:p w:rsidR="0053170B" w:rsidRPr="005417D5" w:rsidRDefault="00E76DBD" w:rsidP="00A573C7">
      <w:pPr>
        <w:ind w:left="1304" w:hanging="1304"/>
        <w:rPr>
          <w:i/>
        </w:rPr>
      </w:pPr>
      <w:r w:rsidRPr="005417D5">
        <w:rPr>
          <w:b/>
          <w:i/>
        </w:rPr>
        <w:lastRenderedPageBreak/>
        <w:t>Proposal</w:t>
      </w:r>
      <w:r w:rsidR="00A573C7" w:rsidRPr="005417D5">
        <w:rPr>
          <w:b/>
          <w:i/>
        </w:rPr>
        <w:t xml:space="preserve"> 2</w:t>
      </w:r>
      <w:r w:rsidRPr="005417D5">
        <w:rPr>
          <w:b/>
          <w:i/>
        </w:rPr>
        <w:t>:</w:t>
      </w:r>
      <w:r w:rsidRPr="005417D5">
        <w:rPr>
          <w:i/>
        </w:rPr>
        <w:t xml:space="preserve"> </w:t>
      </w:r>
      <w:r w:rsidR="00A573C7" w:rsidRPr="005417D5">
        <w:rPr>
          <w:i/>
        </w:rPr>
        <w:tab/>
      </w:r>
      <w:r w:rsidR="00816E0F" w:rsidRPr="005417D5">
        <w:rPr>
          <w:i/>
        </w:rPr>
        <w:t xml:space="preserve">The content of the DCI message is according to </w:t>
      </w:r>
      <w:r w:rsidR="008601C9" w:rsidRPr="005417D5">
        <w:rPr>
          <w:i/>
        </w:rPr>
        <w:t>tables 1 and 2 for downlink and uplink respectively</w:t>
      </w:r>
      <w:r w:rsidR="00816E0F" w:rsidRPr="005417D5">
        <w:rPr>
          <w:i/>
        </w:rPr>
        <w:t>.</w:t>
      </w:r>
    </w:p>
    <w:p w:rsidR="00846BAC" w:rsidRPr="0020256F" w:rsidRDefault="00846BAC" w:rsidP="00846BAC">
      <w:pPr>
        <w:pStyle w:val="Heading1"/>
        <w:rPr>
          <w:rFonts w:asciiTheme="minorBidi" w:hAnsiTheme="minorBidi" w:cstheme="minorBidi"/>
        </w:rPr>
      </w:pPr>
      <w:r w:rsidRPr="0020256F">
        <w:rPr>
          <w:rFonts w:asciiTheme="minorBidi" w:hAnsiTheme="minorBidi" w:cstheme="minorBidi"/>
        </w:rPr>
        <w:t>Conclusions</w:t>
      </w:r>
    </w:p>
    <w:p w:rsidR="00846BAC" w:rsidRPr="0020256F" w:rsidRDefault="003D3831" w:rsidP="009F44C8">
      <w:pPr>
        <w:pStyle w:val="BodyText"/>
        <w:rPr>
          <w:rFonts w:asciiTheme="minorBidi" w:hAnsiTheme="minorBidi" w:cstheme="minorBidi"/>
        </w:rPr>
      </w:pPr>
      <w:r w:rsidRPr="0020256F">
        <w:rPr>
          <w:rFonts w:asciiTheme="minorBidi" w:hAnsiTheme="minorBidi" w:cstheme="minorBidi"/>
        </w:rPr>
        <w:t xml:space="preserve">In this contribution we have discussed </w:t>
      </w:r>
      <w:r w:rsidR="009F44C8" w:rsidRPr="0020256F">
        <w:rPr>
          <w:rFonts w:asciiTheme="minorBidi" w:hAnsiTheme="minorBidi" w:cstheme="minorBidi"/>
        </w:rPr>
        <w:t xml:space="preserve">DCI format and channel multiplexing aspects regarding </w:t>
      </w:r>
      <w:r w:rsidRPr="0020256F">
        <w:rPr>
          <w:rFonts w:asciiTheme="minorBidi" w:hAnsiTheme="minorBidi" w:cstheme="minorBidi"/>
        </w:rPr>
        <w:t>NB-PDCCH. Based on the discussions, we make the below proposals.</w:t>
      </w:r>
    </w:p>
    <w:p w:rsidR="005417D5" w:rsidRPr="005417D5" w:rsidRDefault="005417D5" w:rsidP="005417D5">
      <w:pPr>
        <w:ind w:left="1304" w:hanging="1304"/>
        <w:rPr>
          <w:i/>
          <w:lang w:val="en-GB" w:eastAsia="zh-CN"/>
        </w:rPr>
      </w:pPr>
      <w:r w:rsidRPr="005417D5">
        <w:rPr>
          <w:b/>
          <w:i/>
          <w:lang w:val="en-GB" w:eastAsia="zh-CN"/>
        </w:rPr>
        <w:t>Proposal 1:</w:t>
      </w:r>
      <w:r w:rsidRPr="005417D5">
        <w:rPr>
          <w:i/>
          <w:lang w:val="en-GB" w:eastAsia="zh-CN"/>
        </w:rPr>
        <w:t xml:space="preserve"> </w:t>
      </w:r>
      <w:r w:rsidRPr="005417D5">
        <w:rPr>
          <w:i/>
          <w:lang w:val="en-GB" w:eastAsia="zh-CN"/>
        </w:rPr>
        <w:tab/>
        <w:t>DCI messages can be carried by NB-PDCCH us</w:t>
      </w:r>
      <w:r w:rsidR="0013485E">
        <w:rPr>
          <w:i/>
          <w:lang w:val="en-GB" w:eastAsia="zh-CN"/>
        </w:rPr>
        <w:t>ing payload size no more than 22</w:t>
      </w:r>
      <w:r w:rsidRPr="005417D5">
        <w:rPr>
          <w:i/>
          <w:lang w:val="en-GB" w:eastAsia="zh-CN"/>
        </w:rPr>
        <w:t xml:space="preserve"> (+16 CRC) bits for both UL grant/DL assignments. </w:t>
      </w:r>
    </w:p>
    <w:p w:rsidR="005417D5" w:rsidRPr="005417D5" w:rsidRDefault="005417D5" w:rsidP="005417D5">
      <w:pPr>
        <w:ind w:left="1304" w:hanging="1304"/>
        <w:rPr>
          <w:i/>
          <w:lang w:val="en-GB" w:eastAsia="zh-CN"/>
        </w:rPr>
      </w:pPr>
      <w:r w:rsidRPr="005417D5">
        <w:rPr>
          <w:b/>
          <w:i/>
          <w:lang w:val="en-GB" w:eastAsia="zh-CN"/>
        </w:rPr>
        <w:t>Proposal 2</w:t>
      </w:r>
      <w:r w:rsidRPr="005417D5">
        <w:rPr>
          <w:i/>
          <w:lang w:val="en-GB" w:eastAsia="zh-CN"/>
        </w:rPr>
        <w:t xml:space="preserve">: </w:t>
      </w:r>
      <w:r w:rsidRPr="005417D5">
        <w:rPr>
          <w:i/>
          <w:lang w:val="en-GB" w:eastAsia="zh-CN"/>
        </w:rPr>
        <w:tab/>
        <w:t>The content of the DCI message is according to tables 1 and 2 for downlink and uplink respectively.</w:t>
      </w:r>
    </w:p>
    <w:p w:rsidR="00A370A1" w:rsidRPr="0020256F" w:rsidRDefault="00A370A1" w:rsidP="00A370A1">
      <w:pPr>
        <w:pStyle w:val="Heading1"/>
        <w:rPr>
          <w:rFonts w:asciiTheme="minorBidi" w:hAnsiTheme="minorBidi" w:cstheme="minorBidi"/>
          <w:lang w:val="en-US"/>
        </w:rPr>
      </w:pPr>
      <w:r w:rsidRPr="0020256F">
        <w:rPr>
          <w:rFonts w:asciiTheme="minorBidi" w:hAnsiTheme="minorBidi" w:cstheme="minorBidi"/>
          <w:lang w:val="en-US"/>
        </w:rPr>
        <w:t>References</w:t>
      </w:r>
    </w:p>
    <w:p w:rsidR="00A52853" w:rsidRDefault="00967292" w:rsidP="00967292">
      <w:pPr>
        <w:pStyle w:val="Reference"/>
        <w:numPr>
          <w:ilvl w:val="0"/>
          <w:numId w:val="14"/>
        </w:numPr>
        <w:spacing w:after="200" w:line="276" w:lineRule="auto"/>
        <w:rPr>
          <w:rFonts w:asciiTheme="minorBidi" w:hAnsiTheme="minorBidi" w:cstheme="minorBidi"/>
        </w:rPr>
      </w:pPr>
      <w:bookmarkStart w:id="2" w:name="_Ref445912674"/>
      <w:r w:rsidRPr="00967292">
        <w:rPr>
          <w:rFonts w:asciiTheme="minorBidi" w:hAnsiTheme="minorBidi" w:cstheme="minorBidi"/>
        </w:rPr>
        <w:t>R1-161825</w:t>
      </w:r>
      <w:r>
        <w:rPr>
          <w:rFonts w:asciiTheme="minorBidi" w:hAnsiTheme="minorBidi" w:cstheme="minorBidi"/>
        </w:rPr>
        <w:t>, “</w:t>
      </w:r>
      <w:r w:rsidRPr="00967292">
        <w:rPr>
          <w:rFonts w:asciiTheme="minorBidi" w:hAnsiTheme="minorBidi" w:cstheme="minorBidi"/>
        </w:rPr>
        <w:t>NB-</w:t>
      </w:r>
      <w:proofErr w:type="spellStart"/>
      <w:r w:rsidRPr="00967292">
        <w:rPr>
          <w:rFonts w:asciiTheme="minorBidi" w:hAnsiTheme="minorBidi" w:cstheme="minorBidi"/>
        </w:rPr>
        <w:t>IoT</w:t>
      </w:r>
      <w:proofErr w:type="spellEnd"/>
      <w:r w:rsidRPr="00967292">
        <w:rPr>
          <w:rFonts w:asciiTheme="minorBidi" w:hAnsiTheme="minorBidi" w:cstheme="minorBidi"/>
        </w:rPr>
        <w:t xml:space="preserve"> - Remaining issues for NPDSCH design</w:t>
      </w:r>
      <w:r>
        <w:rPr>
          <w:rFonts w:asciiTheme="minorBidi" w:hAnsiTheme="minorBidi" w:cstheme="minorBidi"/>
        </w:rPr>
        <w:t xml:space="preserve">”, source Ericsson, </w:t>
      </w:r>
      <w:r w:rsidRPr="00967292">
        <w:rPr>
          <w:rFonts w:asciiTheme="minorBidi" w:hAnsiTheme="minorBidi" w:cstheme="minorBidi"/>
        </w:rPr>
        <w:t>3GPP TSG RAN WG1 NB-</w:t>
      </w:r>
      <w:proofErr w:type="spellStart"/>
      <w:r w:rsidRPr="00967292">
        <w:rPr>
          <w:rFonts w:asciiTheme="minorBidi" w:hAnsiTheme="minorBidi" w:cstheme="minorBidi"/>
        </w:rPr>
        <w:t>IoT</w:t>
      </w:r>
      <w:proofErr w:type="spellEnd"/>
      <w:r w:rsidRPr="00967292">
        <w:rPr>
          <w:rFonts w:asciiTheme="minorBidi" w:hAnsiTheme="minorBidi" w:cstheme="minorBidi"/>
        </w:rPr>
        <w:t xml:space="preserve"> Ad-Hoc </w:t>
      </w:r>
      <w:r>
        <w:rPr>
          <w:rFonts w:asciiTheme="minorBidi" w:hAnsiTheme="minorBidi" w:cstheme="minorBidi"/>
        </w:rPr>
        <w:t xml:space="preserve">Meeting, </w:t>
      </w:r>
      <w:r w:rsidRPr="00967292">
        <w:rPr>
          <w:rFonts w:asciiTheme="minorBidi" w:hAnsiTheme="minorBidi" w:cstheme="minorBidi"/>
        </w:rPr>
        <w:t xml:space="preserve">Sophia </w:t>
      </w:r>
      <w:proofErr w:type="spellStart"/>
      <w:r w:rsidRPr="00967292">
        <w:rPr>
          <w:rFonts w:asciiTheme="minorBidi" w:hAnsiTheme="minorBidi" w:cstheme="minorBidi"/>
        </w:rPr>
        <w:t>Antipolis</w:t>
      </w:r>
      <w:proofErr w:type="spellEnd"/>
      <w:r w:rsidRPr="00967292">
        <w:rPr>
          <w:rFonts w:asciiTheme="minorBidi" w:hAnsiTheme="minorBidi" w:cstheme="minorBidi"/>
        </w:rPr>
        <w:t>, France, 22nd - 24th March 2016</w:t>
      </w:r>
      <w:r>
        <w:rPr>
          <w:rFonts w:asciiTheme="minorBidi" w:hAnsiTheme="minorBidi" w:cstheme="minorBidi"/>
        </w:rPr>
        <w:t>.</w:t>
      </w:r>
      <w:bookmarkEnd w:id="2"/>
    </w:p>
    <w:p w:rsidR="00967292" w:rsidRDefault="00967292" w:rsidP="00967292">
      <w:pPr>
        <w:pStyle w:val="Reference"/>
        <w:numPr>
          <w:ilvl w:val="0"/>
          <w:numId w:val="14"/>
        </w:numPr>
        <w:spacing w:after="200" w:line="276" w:lineRule="auto"/>
        <w:rPr>
          <w:rFonts w:asciiTheme="minorBidi" w:hAnsiTheme="minorBidi" w:cstheme="minorBidi"/>
        </w:rPr>
      </w:pPr>
      <w:bookmarkStart w:id="3" w:name="_Ref445912644"/>
      <w:r w:rsidRPr="00967292">
        <w:rPr>
          <w:rFonts w:asciiTheme="minorBidi" w:hAnsiTheme="minorBidi" w:cstheme="minorBidi"/>
        </w:rPr>
        <w:t>R1-161832</w:t>
      </w:r>
      <w:r>
        <w:rPr>
          <w:rFonts w:asciiTheme="minorBidi" w:hAnsiTheme="minorBidi" w:cstheme="minorBidi"/>
        </w:rPr>
        <w:t>, “</w:t>
      </w:r>
      <w:r w:rsidRPr="00967292">
        <w:rPr>
          <w:rFonts w:asciiTheme="minorBidi" w:hAnsiTheme="minorBidi" w:cstheme="minorBidi"/>
        </w:rPr>
        <w:t>N</w:t>
      </w:r>
      <w:r>
        <w:rPr>
          <w:rFonts w:asciiTheme="minorBidi" w:hAnsiTheme="minorBidi" w:cstheme="minorBidi"/>
        </w:rPr>
        <w:t>B-</w:t>
      </w:r>
      <w:proofErr w:type="spellStart"/>
      <w:r>
        <w:rPr>
          <w:rFonts w:asciiTheme="minorBidi" w:hAnsiTheme="minorBidi" w:cstheme="minorBidi"/>
        </w:rPr>
        <w:t>IoT</w:t>
      </w:r>
      <w:proofErr w:type="spellEnd"/>
      <w:r>
        <w:rPr>
          <w:rFonts w:asciiTheme="minorBidi" w:hAnsiTheme="minorBidi" w:cstheme="minorBidi"/>
        </w:rPr>
        <w:t xml:space="preserve"> - Remaining issues for NPU</w:t>
      </w:r>
      <w:r w:rsidRPr="00967292">
        <w:rPr>
          <w:rFonts w:asciiTheme="minorBidi" w:hAnsiTheme="minorBidi" w:cstheme="minorBidi"/>
        </w:rPr>
        <w:t>SCH design</w:t>
      </w:r>
      <w:r>
        <w:rPr>
          <w:rFonts w:asciiTheme="minorBidi" w:hAnsiTheme="minorBidi" w:cstheme="minorBidi"/>
        </w:rPr>
        <w:t xml:space="preserve">”, source Ericsson, </w:t>
      </w:r>
      <w:r w:rsidRPr="00967292">
        <w:rPr>
          <w:rFonts w:asciiTheme="minorBidi" w:hAnsiTheme="minorBidi" w:cstheme="minorBidi"/>
        </w:rPr>
        <w:t>3GPP TSG RAN WG1 NB-</w:t>
      </w:r>
      <w:proofErr w:type="spellStart"/>
      <w:r w:rsidRPr="00967292">
        <w:rPr>
          <w:rFonts w:asciiTheme="minorBidi" w:hAnsiTheme="minorBidi" w:cstheme="minorBidi"/>
        </w:rPr>
        <w:t>IoT</w:t>
      </w:r>
      <w:proofErr w:type="spellEnd"/>
      <w:r w:rsidRPr="00967292">
        <w:rPr>
          <w:rFonts w:asciiTheme="minorBidi" w:hAnsiTheme="minorBidi" w:cstheme="minorBidi"/>
        </w:rPr>
        <w:t xml:space="preserve"> Ad-Hoc </w:t>
      </w:r>
      <w:r>
        <w:rPr>
          <w:rFonts w:asciiTheme="minorBidi" w:hAnsiTheme="minorBidi" w:cstheme="minorBidi"/>
        </w:rPr>
        <w:t xml:space="preserve">Meeting, </w:t>
      </w:r>
      <w:r w:rsidRPr="00967292">
        <w:rPr>
          <w:rFonts w:asciiTheme="minorBidi" w:hAnsiTheme="minorBidi" w:cstheme="minorBidi"/>
        </w:rPr>
        <w:t xml:space="preserve">Sophia </w:t>
      </w:r>
      <w:proofErr w:type="spellStart"/>
      <w:r w:rsidRPr="00967292">
        <w:rPr>
          <w:rFonts w:asciiTheme="minorBidi" w:hAnsiTheme="minorBidi" w:cstheme="minorBidi"/>
        </w:rPr>
        <w:t>Antipolis</w:t>
      </w:r>
      <w:proofErr w:type="spellEnd"/>
      <w:r w:rsidRPr="00967292">
        <w:rPr>
          <w:rFonts w:asciiTheme="minorBidi" w:hAnsiTheme="minorBidi" w:cstheme="minorBidi"/>
        </w:rPr>
        <w:t>, France, 22nd - 24th March 2016</w:t>
      </w:r>
      <w:r>
        <w:rPr>
          <w:rFonts w:asciiTheme="minorBidi" w:hAnsiTheme="minorBidi" w:cstheme="minorBidi"/>
        </w:rPr>
        <w:t>.</w:t>
      </w:r>
      <w:bookmarkEnd w:id="3"/>
    </w:p>
    <w:p w:rsidR="00967292" w:rsidRDefault="00967292" w:rsidP="00967292">
      <w:pPr>
        <w:pStyle w:val="Reference"/>
        <w:numPr>
          <w:ilvl w:val="0"/>
          <w:numId w:val="14"/>
        </w:numPr>
        <w:spacing w:after="200" w:line="276" w:lineRule="auto"/>
        <w:rPr>
          <w:rFonts w:asciiTheme="minorBidi" w:hAnsiTheme="minorBidi" w:cstheme="minorBidi"/>
        </w:rPr>
      </w:pPr>
      <w:bookmarkStart w:id="4" w:name="_Ref445912679"/>
      <w:r w:rsidRPr="00967292">
        <w:rPr>
          <w:rFonts w:asciiTheme="minorBidi" w:hAnsiTheme="minorBidi" w:cstheme="minorBidi"/>
        </w:rPr>
        <w:t>R1-161823</w:t>
      </w:r>
      <w:r>
        <w:rPr>
          <w:rFonts w:asciiTheme="minorBidi" w:hAnsiTheme="minorBidi" w:cstheme="minorBidi"/>
        </w:rPr>
        <w:t>, “</w:t>
      </w:r>
      <w:r w:rsidRPr="00967292">
        <w:rPr>
          <w:rFonts w:asciiTheme="minorBidi" w:hAnsiTheme="minorBidi" w:cstheme="minorBidi"/>
        </w:rPr>
        <w:t>NB-</w:t>
      </w:r>
      <w:proofErr w:type="spellStart"/>
      <w:r w:rsidRPr="00967292">
        <w:rPr>
          <w:rFonts w:asciiTheme="minorBidi" w:hAnsiTheme="minorBidi" w:cstheme="minorBidi"/>
        </w:rPr>
        <w:t>IoT</w:t>
      </w:r>
      <w:proofErr w:type="spellEnd"/>
      <w:r w:rsidRPr="00967292">
        <w:rPr>
          <w:rFonts w:asciiTheme="minorBidi" w:hAnsiTheme="minorBidi" w:cstheme="minorBidi"/>
        </w:rPr>
        <w:t xml:space="preserve"> – Timing Relations</w:t>
      </w:r>
      <w:r>
        <w:rPr>
          <w:rFonts w:asciiTheme="minorBidi" w:hAnsiTheme="minorBidi" w:cstheme="minorBidi"/>
        </w:rPr>
        <w:t xml:space="preserve">”, source Ericsson, </w:t>
      </w:r>
      <w:r w:rsidRPr="00967292">
        <w:rPr>
          <w:rFonts w:asciiTheme="minorBidi" w:hAnsiTheme="minorBidi" w:cstheme="minorBidi"/>
        </w:rPr>
        <w:t>3GPP TSG RAN WG1 NB-</w:t>
      </w:r>
      <w:proofErr w:type="spellStart"/>
      <w:r w:rsidRPr="00967292">
        <w:rPr>
          <w:rFonts w:asciiTheme="minorBidi" w:hAnsiTheme="minorBidi" w:cstheme="minorBidi"/>
        </w:rPr>
        <w:t>IoT</w:t>
      </w:r>
      <w:proofErr w:type="spellEnd"/>
      <w:r w:rsidRPr="00967292">
        <w:rPr>
          <w:rFonts w:asciiTheme="minorBidi" w:hAnsiTheme="minorBidi" w:cstheme="minorBidi"/>
        </w:rPr>
        <w:t xml:space="preserve"> Ad-Hoc </w:t>
      </w:r>
      <w:r>
        <w:rPr>
          <w:rFonts w:asciiTheme="minorBidi" w:hAnsiTheme="minorBidi" w:cstheme="minorBidi"/>
        </w:rPr>
        <w:t xml:space="preserve">Meeting, </w:t>
      </w:r>
      <w:r w:rsidRPr="00967292">
        <w:rPr>
          <w:rFonts w:asciiTheme="minorBidi" w:hAnsiTheme="minorBidi" w:cstheme="minorBidi"/>
        </w:rPr>
        <w:t xml:space="preserve">Sophia </w:t>
      </w:r>
      <w:proofErr w:type="spellStart"/>
      <w:r w:rsidRPr="00967292">
        <w:rPr>
          <w:rFonts w:asciiTheme="minorBidi" w:hAnsiTheme="minorBidi" w:cstheme="minorBidi"/>
        </w:rPr>
        <w:t>Antipolis</w:t>
      </w:r>
      <w:proofErr w:type="spellEnd"/>
      <w:r w:rsidRPr="00967292">
        <w:rPr>
          <w:rFonts w:asciiTheme="minorBidi" w:hAnsiTheme="minorBidi" w:cstheme="minorBidi"/>
        </w:rPr>
        <w:t>, France, 22nd - 24th March 2016</w:t>
      </w:r>
      <w:r>
        <w:rPr>
          <w:rFonts w:asciiTheme="minorBidi" w:hAnsiTheme="minorBidi" w:cstheme="minorBidi"/>
        </w:rPr>
        <w:t>.</w:t>
      </w:r>
      <w:bookmarkEnd w:id="4"/>
    </w:p>
    <w:p w:rsidR="00967292" w:rsidRPr="00967292" w:rsidRDefault="00967292" w:rsidP="00967292">
      <w:pPr>
        <w:pStyle w:val="Reference"/>
        <w:numPr>
          <w:ilvl w:val="0"/>
          <w:numId w:val="0"/>
        </w:numPr>
        <w:spacing w:after="200" w:line="276" w:lineRule="auto"/>
        <w:ind w:left="360"/>
        <w:rPr>
          <w:rFonts w:asciiTheme="minorBidi" w:hAnsiTheme="minorBidi" w:cstheme="minorBidi"/>
        </w:rPr>
      </w:pPr>
    </w:p>
    <w:p w:rsidR="00846BAC" w:rsidRPr="00967292" w:rsidRDefault="00846BAC" w:rsidP="00967292">
      <w:pPr>
        <w:spacing w:after="200" w:line="276" w:lineRule="auto"/>
        <w:rPr>
          <w:rFonts w:asciiTheme="minorBidi" w:hAnsiTheme="minorBidi" w:cstheme="minorBidi"/>
        </w:rPr>
      </w:pPr>
    </w:p>
    <w:sectPr w:rsidR="00846BAC" w:rsidRPr="00967292" w:rsidSect="00B56A79">
      <w:headerReference w:type="default" r:id="rId9"/>
      <w:footerReference w:type="default" r:id="rId10"/>
      <w:headerReference w:type="first" r:id="rId11"/>
      <w:footerReference w:type="first" r:id="rId1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6BE" w:rsidRDefault="006826BE">
      <w:pPr>
        <w:spacing w:after="0"/>
      </w:pPr>
      <w:r>
        <w:separator/>
      </w:r>
    </w:p>
  </w:endnote>
  <w:endnote w:type="continuationSeparator" w:id="0">
    <w:p w:rsidR="006826BE" w:rsidRDefault="006826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2CA" w:rsidRDefault="00C672CA">
    <w:pPr>
      <w:pStyle w:val="Footer"/>
      <w:ind w:right="-1521"/>
    </w:pPr>
    <w:r>
      <w:rPr>
        <w:rStyle w:val="PageNumber"/>
      </w:rPr>
      <w:fldChar w:fldCharType="begin"/>
    </w:r>
    <w:r>
      <w:rPr>
        <w:rStyle w:val="PageNumber"/>
      </w:rPr>
      <w:instrText xml:space="preserve"> PAGE </w:instrText>
    </w:r>
    <w:r>
      <w:rPr>
        <w:rStyle w:val="PageNumber"/>
      </w:rPr>
      <w:fldChar w:fldCharType="separate"/>
    </w:r>
    <w:r w:rsidR="00587E97">
      <w:rPr>
        <w:rStyle w:val="PageNumber"/>
      </w:rPr>
      <w:t>3</w:t>
    </w:r>
    <w:r>
      <w:rPr>
        <w:rStyle w:val="PageNumber"/>
      </w:rPr>
      <w:fldChar w:fldCharType="end"/>
    </w:r>
    <w:bookmarkStart w:id="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7E97">
      <w:rPr>
        <w:rStyle w:val="PageNumber"/>
      </w:rPr>
      <w:t>3</w:t>
    </w:r>
    <w:r>
      <w:rPr>
        <w:rStyle w:val="PageNumber"/>
      </w:rPr>
      <w:fldChar w:fldCharType="end"/>
    </w:r>
    <w:r>
      <w:rPr>
        <w:rStyle w:val="PageNumber"/>
      </w:rPr>
      <w:t>)</w:t>
    </w:r>
    <w:bookmarkEnd w:id="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2CA" w:rsidRDefault="00C672CA">
    <w:pPr>
      <w:pStyle w:val="Footer"/>
    </w:pPr>
    <w:r>
      <w:rPr>
        <w:rStyle w:val="PageNumber"/>
      </w:rPr>
      <w:fldChar w:fldCharType="begin"/>
    </w:r>
    <w:r>
      <w:rPr>
        <w:rStyle w:val="PageNumber"/>
      </w:rPr>
      <w:instrText xml:space="preserve"> PAGE </w:instrText>
    </w:r>
    <w:r>
      <w:rPr>
        <w:rStyle w:val="PageNumber"/>
      </w:rPr>
      <w:fldChar w:fldCharType="separate"/>
    </w:r>
    <w:r w:rsidR="00587E9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7E97">
      <w:rPr>
        <w:rStyle w:val="PageNumber"/>
      </w:rPr>
      <w:t>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6BE" w:rsidRDefault="006826BE">
      <w:pPr>
        <w:spacing w:after="0"/>
      </w:pPr>
      <w:r>
        <w:separator/>
      </w:r>
    </w:p>
  </w:footnote>
  <w:footnote w:type="continuationSeparator" w:id="0">
    <w:p w:rsidR="006826BE" w:rsidRDefault="006826B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2CA" w:rsidRPr="006A0FC7" w:rsidRDefault="00C672CA" w:rsidP="00B56A79">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2CA" w:rsidRPr="00BF30DA" w:rsidRDefault="00C672CA" w:rsidP="00B56A79">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9E37BCB"/>
    <w:multiLevelType w:val="hybridMultilevel"/>
    <w:tmpl w:val="E5D24B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nsid w:val="1E9B4BE7"/>
    <w:multiLevelType w:val="singleLevel"/>
    <w:tmpl w:val="B4D4D9E8"/>
    <w:lvl w:ilvl="0">
      <w:start w:val="1"/>
      <w:numFmt w:val="decimal"/>
      <w:lvlText w:val="[%1]"/>
      <w:lvlJc w:val="left"/>
      <w:pPr>
        <w:tabs>
          <w:tab w:val="num" w:pos="360"/>
        </w:tabs>
        <w:ind w:left="360" w:hanging="360"/>
      </w:pPr>
    </w:lvl>
  </w:abstractNum>
  <w:abstractNum w:abstractNumId="4">
    <w:nsid w:val="20C15653"/>
    <w:multiLevelType w:val="hybridMultilevel"/>
    <w:tmpl w:val="0AE0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113E9E"/>
    <w:multiLevelType w:val="singleLevel"/>
    <w:tmpl w:val="B4D4D9E8"/>
    <w:lvl w:ilvl="0">
      <w:start w:val="1"/>
      <w:numFmt w:val="decimal"/>
      <w:lvlText w:val="[%1]"/>
      <w:lvlJc w:val="left"/>
      <w:pPr>
        <w:tabs>
          <w:tab w:val="num" w:pos="360"/>
        </w:tabs>
        <w:ind w:left="360" w:hanging="360"/>
      </w:pPr>
    </w:lvl>
  </w:abstractNum>
  <w:abstractNum w:abstractNumId="6">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7">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8">
    <w:nsid w:val="3E477371"/>
    <w:multiLevelType w:val="hybridMultilevel"/>
    <w:tmpl w:val="EC0083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75216"/>
    <w:multiLevelType w:val="hybridMultilevel"/>
    <w:tmpl w:val="BFEC6A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5C3C3004"/>
    <w:multiLevelType w:val="hybridMultilevel"/>
    <w:tmpl w:val="B1A8EC4E"/>
    <w:lvl w:ilvl="0" w:tplc="2316542A">
      <w:start w:val="1"/>
      <w:numFmt w:val="bullet"/>
      <w:lvlText w:val="•"/>
      <w:lvlJc w:val="left"/>
      <w:pPr>
        <w:tabs>
          <w:tab w:val="num" w:pos="720"/>
        </w:tabs>
        <w:ind w:left="720" w:hanging="360"/>
      </w:pPr>
      <w:rPr>
        <w:rFonts w:ascii="Arial" w:hAnsi="Arial" w:hint="default"/>
      </w:rPr>
    </w:lvl>
    <w:lvl w:ilvl="1" w:tplc="4B7AE0D6">
      <w:start w:val="1352"/>
      <w:numFmt w:val="bullet"/>
      <w:lvlText w:val="•"/>
      <w:lvlJc w:val="left"/>
      <w:pPr>
        <w:tabs>
          <w:tab w:val="num" w:pos="1440"/>
        </w:tabs>
        <w:ind w:left="1440" w:hanging="360"/>
      </w:pPr>
      <w:rPr>
        <w:rFonts w:ascii="Arial" w:hAnsi="Arial" w:hint="default"/>
      </w:rPr>
    </w:lvl>
    <w:lvl w:ilvl="2" w:tplc="2522EE10">
      <w:start w:val="1"/>
      <w:numFmt w:val="bullet"/>
      <w:lvlText w:val="•"/>
      <w:lvlJc w:val="left"/>
      <w:pPr>
        <w:tabs>
          <w:tab w:val="num" w:pos="2160"/>
        </w:tabs>
        <w:ind w:left="2160" w:hanging="360"/>
      </w:pPr>
      <w:rPr>
        <w:rFonts w:ascii="Arial" w:hAnsi="Arial" w:hint="default"/>
      </w:rPr>
    </w:lvl>
    <w:lvl w:ilvl="3" w:tplc="6A524206" w:tentative="1">
      <w:start w:val="1"/>
      <w:numFmt w:val="bullet"/>
      <w:lvlText w:val="•"/>
      <w:lvlJc w:val="left"/>
      <w:pPr>
        <w:tabs>
          <w:tab w:val="num" w:pos="2880"/>
        </w:tabs>
        <w:ind w:left="2880" w:hanging="360"/>
      </w:pPr>
      <w:rPr>
        <w:rFonts w:ascii="Arial" w:hAnsi="Arial" w:hint="default"/>
      </w:rPr>
    </w:lvl>
    <w:lvl w:ilvl="4" w:tplc="5DCA6F58" w:tentative="1">
      <w:start w:val="1"/>
      <w:numFmt w:val="bullet"/>
      <w:lvlText w:val="•"/>
      <w:lvlJc w:val="left"/>
      <w:pPr>
        <w:tabs>
          <w:tab w:val="num" w:pos="3600"/>
        </w:tabs>
        <w:ind w:left="3600" w:hanging="360"/>
      </w:pPr>
      <w:rPr>
        <w:rFonts w:ascii="Arial" w:hAnsi="Arial" w:hint="default"/>
      </w:rPr>
    </w:lvl>
    <w:lvl w:ilvl="5" w:tplc="DE8C2090" w:tentative="1">
      <w:start w:val="1"/>
      <w:numFmt w:val="bullet"/>
      <w:lvlText w:val="•"/>
      <w:lvlJc w:val="left"/>
      <w:pPr>
        <w:tabs>
          <w:tab w:val="num" w:pos="4320"/>
        </w:tabs>
        <w:ind w:left="4320" w:hanging="360"/>
      </w:pPr>
      <w:rPr>
        <w:rFonts w:ascii="Arial" w:hAnsi="Arial" w:hint="default"/>
      </w:rPr>
    </w:lvl>
    <w:lvl w:ilvl="6" w:tplc="B5CA8E3C" w:tentative="1">
      <w:start w:val="1"/>
      <w:numFmt w:val="bullet"/>
      <w:lvlText w:val="•"/>
      <w:lvlJc w:val="left"/>
      <w:pPr>
        <w:tabs>
          <w:tab w:val="num" w:pos="5040"/>
        </w:tabs>
        <w:ind w:left="5040" w:hanging="360"/>
      </w:pPr>
      <w:rPr>
        <w:rFonts w:ascii="Arial" w:hAnsi="Arial" w:hint="default"/>
      </w:rPr>
    </w:lvl>
    <w:lvl w:ilvl="7" w:tplc="F9888758" w:tentative="1">
      <w:start w:val="1"/>
      <w:numFmt w:val="bullet"/>
      <w:lvlText w:val="•"/>
      <w:lvlJc w:val="left"/>
      <w:pPr>
        <w:tabs>
          <w:tab w:val="num" w:pos="5760"/>
        </w:tabs>
        <w:ind w:left="5760" w:hanging="360"/>
      </w:pPr>
      <w:rPr>
        <w:rFonts w:ascii="Arial" w:hAnsi="Arial" w:hint="default"/>
      </w:rPr>
    </w:lvl>
    <w:lvl w:ilvl="8" w:tplc="E0C6871E" w:tentative="1">
      <w:start w:val="1"/>
      <w:numFmt w:val="bullet"/>
      <w:lvlText w:val="•"/>
      <w:lvlJc w:val="left"/>
      <w:pPr>
        <w:tabs>
          <w:tab w:val="num" w:pos="6480"/>
        </w:tabs>
        <w:ind w:left="6480" w:hanging="360"/>
      </w:pPr>
      <w:rPr>
        <w:rFonts w:ascii="Arial" w:hAnsi="Arial" w:hint="default"/>
      </w:rPr>
    </w:lvl>
  </w:abstractNum>
  <w:abstractNum w:abstractNumId="12">
    <w:nsid w:val="634F0D5E"/>
    <w:multiLevelType w:val="hybridMultilevel"/>
    <w:tmpl w:val="3F4CBB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DF4018C"/>
    <w:multiLevelType w:val="hybridMultilevel"/>
    <w:tmpl w:val="7FE8606A"/>
    <w:lvl w:ilvl="0" w:tplc="A22CE36E">
      <w:start w:val="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705072EC"/>
    <w:multiLevelType w:val="hybridMultilevel"/>
    <w:tmpl w:val="1B0ABC6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70C57DB4"/>
    <w:multiLevelType w:val="hybridMultilevel"/>
    <w:tmpl w:val="775EB72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763E01E3"/>
    <w:multiLevelType w:val="hybridMultilevel"/>
    <w:tmpl w:val="8D928ACE"/>
    <w:lvl w:ilvl="0" w:tplc="02167798">
      <w:start w:val="1"/>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7">
    <w:nsid w:val="7A2B1C0D"/>
    <w:multiLevelType w:val="hybridMultilevel"/>
    <w:tmpl w:val="C9507ADA"/>
    <w:lvl w:ilvl="0" w:tplc="9DA085EE">
      <w:start w:val="1"/>
      <w:numFmt w:val="bullet"/>
      <w:lvlText w:val="•"/>
      <w:lvlJc w:val="left"/>
      <w:pPr>
        <w:tabs>
          <w:tab w:val="num" w:pos="720"/>
        </w:tabs>
        <w:ind w:left="720" w:hanging="360"/>
      </w:pPr>
      <w:rPr>
        <w:rFonts w:ascii="Arial" w:hAnsi="Arial" w:hint="default"/>
      </w:rPr>
    </w:lvl>
    <w:lvl w:ilvl="1" w:tplc="8544E0AE" w:tentative="1">
      <w:start w:val="1"/>
      <w:numFmt w:val="bullet"/>
      <w:lvlText w:val="•"/>
      <w:lvlJc w:val="left"/>
      <w:pPr>
        <w:tabs>
          <w:tab w:val="num" w:pos="1440"/>
        </w:tabs>
        <w:ind w:left="1440" w:hanging="360"/>
      </w:pPr>
      <w:rPr>
        <w:rFonts w:ascii="Arial" w:hAnsi="Arial" w:hint="default"/>
      </w:rPr>
    </w:lvl>
    <w:lvl w:ilvl="2" w:tplc="FFF4E6E2" w:tentative="1">
      <w:start w:val="1"/>
      <w:numFmt w:val="bullet"/>
      <w:lvlText w:val="•"/>
      <w:lvlJc w:val="left"/>
      <w:pPr>
        <w:tabs>
          <w:tab w:val="num" w:pos="2160"/>
        </w:tabs>
        <w:ind w:left="2160" w:hanging="360"/>
      </w:pPr>
      <w:rPr>
        <w:rFonts w:ascii="Arial" w:hAnsi="Arial" w:hint="default"/>
      </w:rPr>
    </w:lvl>
    <w:lvl w:ilvl="3" w:tplc="EFAC5F9C" w:tentative="1">
      <w:start w:val="1"/>
      <w:numFmt w:val="bullet"/>
      <w:lvlText w:val="•"/>
      <w:lvlJc w:val="left"/>
      <w:pPr>
        <w:tabs>
          <w:tab w:val="num" w:pos="2880"/>
        </w:tabs>
        <w:ind w:left="2880" w:hanging="360"/>
      </w:pPr>
      <w:rPr>
        <w:rFonts w:ascii="Arial" w:hAnsi="Arial" w:hint="default"/>
      </w:rPr>
    </w:lvl>
    <w:lvl w:ilvl="4" w:tplc="5F18B7DA" w:tentative="1">
      <w:start w:val="1"/>
      <w:numFmt w:val="bullet"/>
      <w:lvlText w:val="•"/>
      <w:lvlJc w:val="left"/>
      <w:pPr>
        <w:tabs>
          <w:tab w:val="num" w:pos="3600"/>
        </w:tabs>
        <w:ind w:left="3600" w:hanging="360"/>
      </w:pPr>
      <w:rPr>
        <w:rFonts w:ascii="Arial" w:hAnsi="Arial" w:hint="default"/>
      </w:rPr>
    </w:lvl>
    <w:lvl w:ilvl="5" w:tplc="ADB227C6" w:tentative="1">
      <w:start w:val="1"/>
      <w:numFmt w:val="bullet"/>
      <w:lvlText w:val="•"/>
      <w:lvlJc w:val="left"/>
      <w:pPr>
        <w:tabs>
          <w:tab w:val="num" w:pos="4320"/>
        </w:tabs>
        <w:ind w:left="4320" w:hanging="360"/>
      </w:pPr>
      <w:rPr>
        <w:rFonts w:ascii="Arial" w:hAnsi="Arial" w:hint="default"/>
      </w:rPr>
    </w:lvl>
    <w:lvl w:ilvl="6" w:tplc="231EC0D2" w:tentative="1">
      <w:start w:val="1"/>
      <w:numFmt w:val="bullet"/>
      <w:lvlText w:val="•"/>
      <w:lvlJc w:val="left"/>
      <w:pPr>
        <w:tabs>
          <w:tab w:val="num" w:pos="5040"/>
        </w:tabs>
        <w:ind w:left="5040" w:hanging="360"/>
      </w:pPr>
      <w:rPr>
        <w:rFonts w:ascii="Arial" w:hAnsi="Arial" w:hint="default"/>
      </w:rPr>
    </w:lvl>
    <w:lvl w:ilvl="7" w:tplc="D3584D2E" w:tentative="1">
      <w:start w:val="1"/>
      <w:numFmt w:val="bullet"/>
      <w:lvlText w:val="•"/>
      <w:lvlJc w:val="left"/>
      <w:pPr>
        <w:tabs>
          <w:tab w:val="num" w:pos="5760"/>
        </w:tabs>
        <w:ind w:left="5760" w:hanging="360"/>
      </w:pPr>
      <w:rPr>
        <w:rFonts w:ascii="Arial" w:hAnsi="Arial" w:hint="default"/>
      </w:rPr>
    </w:lvl>
    <w:lvl w:ilvl="8" w:tplc="428C4B1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0"/>
  </w:num>
  <w:num w:numId="3">
    <w:abstractNumId w:val="9"/>
  </w:num>
  <w:num w:numId="4">
    <w:abstractNumId w:val="4"/>
  </w:num>
  <w:num w:numId="5">
    <w:abstractNumId w:val="12"/>
  </w:num>
  <w:num w:numId="6">
    <w:abstractNumId w:val="8"/>
  </w:num>
  <w:num w:numId="7">
    <w:abstractNumId w:val="14"/>
  </w:num>
  <w:num w:numId="8">
    <w:abstractNumId w:val="15"/>
  </w:num>
  <w:num w:numId="9">
    <w:abstractNumId w:val="16"/>
  </w:num>
  <w:num w:numId="10">
    <w:abstractNumId w:val="13"/>
  </w:num>
  <w:num w:numId="11">
    <w:abstractNumId w:val="6"/>
  </w:num>
  <w:num w:numId="12">
    <w:abstractNumId w:val="10"/>
  </w:num>
  <w:num w:numId="13">
    <w:abstractNumId w:val="1"/>
  </w:num>
  <w:num w:numId="14">
    <w:abstractNumId w:val="3"/>
  </w:num>
  <w:num w:numId="15">
    <w:abstractNumId w:val="7"/>
  </w:num>
  <w:num w:numId="16">
    <w:abstractNumId w:val="2"/>
  </w:num>
  <w:num w:numId="17">
    <w:abstractNumId w:val="11"/>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F23"/>
    <w:rsid w:val="00005572"/>
    <w:rsid w:val="00007B42"/>
    <w:rsid w:val="00011064"/>
    <w:rsid w:val="000219D7"/>
    <w:rsid w:val="00032920"/>
    <w:rsid w:val="00040249"/>
    <w:rsid w:val="00052A76"/>
    <w:rsid w:val="00054A60"/>
    <w:rsid w:val="0006013F"/>
    <w:rsid w:val="00063228"/>
    <w:rsid w:val="000672B6"/>
    <w:rsid w:val="00085131"/>
    <w:rsid w:val="00085645"/>
    <w:rsid w:val="0009122A"/>
    <w:rsid w:val="00093564"/>
    <w:rsid w:val="00093767"/>
    <w:rsid w:val="000B26C1"/>
    <w:rsid w:val="000B5199"/>
    <w:rsid w:val="000B657D"/>
    <w:rsid w:val="000B7BCD"/>
    <w:rsid w:val="000C5F40"/>
    <w:rsid w:val="000D1890"/>
    <w:rsid w:val="000D30A5"/>
    <w:rsid w:val="000D5482"/>
    <w:rsid w:val="000D5D71"/>
    <w:rsid w:val="0011487E"/>
    <w:rsid w:val="00116027"/>
    <w:rsid w:val="00122A94"/>
    <w:rsid w:val="001316F0"/>
    <w:rsid w:val="0013485E"/>
    <w:rsid w:val="00136C7F"/>
    <w:rsid w:val="00140FA7"/>
    <w:rsid w:val="00146A62"/>
    <w:rsid w:val="00146C6C"/>
    <w:rsid w:val="001517F1"/>
    <w:rsid w:val="00163E95"/>
    <w:rsid w:val="00165B9E"/>
    <w:rsid w:val="00170A2B"/>
    <w:rsid w:val="00182187"/>
    <w:rsid w:val="001A036A"/>
    <w:rsid w:val="001A0513"/>
    <w:rsid w:val="001B5B0D"/>
    <w:rsid w:val="001E5E71"/>
    <w:rsid w:val="001E70EC"/>
    <w:rsid w:val="001F57D6"/>
    <w:rsid w:val="001F57FD"/>
    <w:rsid w:val="0020042B"/>
    <w:rsid w:val="0020256F"/>
    <w:rsid w:val="00203DB0"/>
    <w:rsid w:val="0020724D"/>
    <w:rsid w:val="00207BD3"/>
    <w:rsid w:val="002206DE"/>
    <w:rsid w:val="00222C2D"/>
    <w:rsid w:val="00235FBC"/>
    <w:rsid w:val="00237CA1"/>
    <w:rsid w:val="00247B6F"/>
    <w:rsid w:val="00256F7F"/>
    <w:rsid w:val="00274F20"/>
    <w:rsid w:val="0027502A"/>
    <w:rsid w:val="0027626D"/>
    <w:rsid w:val="00285EE8"/>
    <w:rsid w:val="0029341E"/>
    <w:rsid w:val="002A5BFE"/>
    <w:rsid w:val="002A717B"/>
    <w:rsid w:val="002B0796"/>
    <w:rsid w:val="002B61E0"/>
    <w:rsid w:val="002D252B"/>
    <w:rsid w:val="002D459D"/>
    <w:rsid w:val="002D5104"/>
    <w:rsid w:val="002D53E6"/>
    <w:rsid w:val="002E0D49"/>
    <w:rsid w:val="002E7367"/>
    <w:rsid w:val="002F47F0"/>
    <w:rsid w:val="002F6CA2"/>
    <w:rsid w:val="00301AA3"/>
    <w:rsid w:val="003155F7"/>
    <w:rsid w:val="003156F8"/>
    <w:rsid w:val="00325242"/>
    <w:rsid w:val="00325958"/>
    <w:rsid w:val="00327117"/>
    <w:rsid w:val="0032778E"/>
    <w:rsid w:val="00335205"/>
    <w:rsid w:val="00335BEB"/>
    <w:rsid w:val="0034450F"/>
    <w:rsid w:val="00350012"/>
    <w:rsid w:val="00350AF0"/>
    <w:rsid w:val="00367216"/>
    <w:rsid w:val="003708A5"/>
    <w:rsid w:val="0038219C"/>
    <w:rsid w:val="00384848"/>
    <w:rsid w:val="0038487B"/>
    <w:rsid w:val="00392C30"/>
    <w:rsid w:val="003936E3"/>
    <w:rsid w:val="00393AE1"/>
    <w:rsid w:val="003A53E8"/>
    <w:rsid w:val="003B053A"/>
    <w:rsid w:val="003B4F07"/>
    <w:rsid w:val="003B63ED"/>
    <w:rsid w:val="003B6F71"/>
    <w:rsid w:val="003C20A7"/>
    <w:rsid w:val="003C74AE"/>
    <w:rsid w:val="003C7F1C"/>
    <w:rsid w:val="003D00E9"/>
    <w:rsid w:val="003D3831"/>
    <w:rsid w:val="003D6FB2"/>
    <w:rsid w:val="003E631C"/>
    <w:rsid w:val="003E7D15"/>
    <w:rsid w:val="003F529A"/>
    <w:rsid w:val="0040021A"/>
    <w:rsid w:val="00411C25"/>
    <w:rsid w:val="00417A7B"/>
    <w:rsid w:val="00420843"/>
    <w:rsid w:val="00420F6C"/>
    <w:rsid w:val="00430C2D"/>
    <w:rsid w:val="0043232A"/>
    <w:rsid w:val="00437E7B"/>
    <w:rsid w:val="00444996"/>
    <w:rsid w:val="00457301"/>
    <w:rsid w:val="004628F1"/>
    <w:rsid w:val="004A01E0"/>
    <w:rsid w:val="004B6DEC"/>
    <w:rsid w:val="004C5470"/>
    <w:rsid w:val="004C69CA"/>
    <w:rsid w:val="004F24BF"/>
    <w:rsid w:val="005008A0"/>
    <w:rsid w:val="00513C64"/>
    <w:rsid w:val="00514E1F"/>
    <w:rsid w:val="00520741"/>
    <w:rsid w:val="0052129C"/>
    <w:rsid w:val="005214FE"/>
    <w:rsid w:val="0052462F"/>
    <w:rsid w:val="00526F34"/>
    <w:rsid w:val="00531576"/>
    <w:rsid w:val="0053170B"/>
    <w:rsid w:val="00531E5F"/>
    <w:rsid w:val="0053705A"/>
    <w:rsid w:val="005417D5"/>
    <w:rsid w:val="00563664"/>
    <w:rsid w:val="00570F1E"/>
    <w:rsid w:val="00576E17"/>
    <w:rsid w:val="00577611"/>
    <w:rsid w:val="00584714"/>
    <w:rsid w:val="00587E97"/>
    <w:rsid w:val="00591C72"/>
    <w:rsid w:val="00591EB4"/>
    <w:rsid w:val="00592344"/>
    <w:rsid w:val="00592A40"/>
    <w:rsid w:val="0059497A"/>
    <w:rsid w:val="005A0C44"/>
    <w:rsid w:val="005A4732"/>
    <w:rsid w:val="005B01C9"/>
    <w:rsid w:val="005B39BB"/>
    <w:rsid w:val="005B6DF2"/>
    <w:rsid w:val="005E4E37"/>
    <w:rsid w:val="005E6675"/>
    <w:rsid w:val="005F1F17"/>
    <w:rsid w:val="005F2254"/>
    <w:rsid w:val="005F659D"/>
    <w:rsid w:val="006033A2"/>
    <w:rsid w:val="006061A4"/>
    <w:rsid w:val="00610E17"/>
    <w:rsid w:val="00623851"/>
    <w:rsid w:val="00625F23"/>
    <w:rsid w:val="00641621"/>
    <w:rsid w:val="00642643"/>
    <w:rsid w:val="00643C6B"/>
    <w:rsid w:val="006533A9"/>
    <w:rsid w:val="0067726D"/>
    <w:rsid w:val="006815BF"/>
    <w:rsid w:val="00681A75"/>
    <w:rsid w:val="006826BE"/>
    <w:rsid w:val="006A314A"/>
    <w:rsid w:val="006B2332"/>
    <w:rsid w:val="006B3C18"/>
    <w:rsid w:val="006B47B4"/>
    <w:rsid w:val="006B72A0"/>
    <w:rsid w:val="006C7706"/>
    <w:rsid w:val="00702872"/>
    <w:rsid w:val="00704B65"/>
    <w:rsid w:val="00705DA3"/>
    <w:rsid w:val="00715F54"/>
    <w:rsid w:val="00726600"/>
    <w:rsid w:val="00730336"/>
    <w:rsid w:val="0073034E"/>
    <w:rsid w:val="00733226"/>
    <w:rsid w:val="00734AE1"/>
    <w:rsid w:val="007423EA"/>
    <w:rsid w:val="0074500C"/>
    <w:rsid w:val="00747C10"/>
    <w:rsid w:val="007535B4"/>
    <w:rsid w:val="00756992"/>
    <w:rsid w:val="00765851"/>
    <w:rsid w:val="007677C0"/>
    <w:rsid w:val="007826E9"/>
    <w:rsid w:val="0078336F"/>
    <w:rsid w:val="007839DF"/>
    <w:rsid w:val="0079463B"/>
    <w:rsid w:val="007A74E9"/>
    <w:rsid w:val="007C3D65"/>
    <w:rsid w:val="007D017C"/>
    <w:rsid w:val="007D274A"/>
    <w:rsid w:val="007E2F6B"/>
    <w:rsid w:val="007E4C12"/>
    <w:rsid w:val="007E5B17"/>
    <w:rsid w:val="007E7F54"/>
    <w:rsid w:val="0081036A"/>
    <w:rsid w:val="0081086D"/>
    <w:rsid w:val="00816E0F"/>
    <w:rsid w:val="00846BAC"/>
    <w:rsid w:val="00850DF3"/>
    <w:rsid w:val="00850F41"/>
    <w:rsid w:val="00852BBF"/>
    <w:rsid w:val="00857BBB"/>
    <w:rsid w:val="008601C9"/>
    <w:rsid w:val="00861DC8"/>
    <w:rsid w:val="008627C4"/>
    <w:rsid w:val="008660A8"/>
    <w:rsid w:val="0087013A"/>
    <w:rsid w:val="008842D7"/>
    <w:rsid w:val="00884F3C"/>
    <w:rsid w:val="008C1240"/>
    <w:rsid w:val="008C1967"/>
    <w:rsid w:val="008D1436"/>
    <w:rsid w:val="008E1704"/>
    <w:rsid w:val="008E1C3F"/>
    <w:rsid w:val="008E36A9"/>
    <w:rsid w:val="009017B7"/>
    <w:rsid w:val="00905D2F"/>
    <w:rsid w:val="00907FB7"/>
    <w:rsid w:val="00913118"/>
    <w:rsid w:val="00914903"/>
    <w:rsid w:val="00924477"/>
    <w:rsid w:val="009301B5"/>
    <w:rsid w:val="009345D9"/>
    <w:rsid w:val="00934DDA"/>
    <w:rsid w:val="00941611"/>
    <w:rsid w:val="00942768"/>
    <w:rsid w:val="00952EA0"/>
    <w:rsid w:val="00962691"/>
    <w:rsid w:val="00967292"/>
    <w:rsid w:val="009745CA"/>
    <w:rsid w:val="00992B1A"/>
    <w:rsid w:val="009A415F"/>
    <w:rsid w:val="009A6D75"/>
    <w:rsid w:val="009B7963"/>
    <w:rsid w:val="009B79FC"/>
    <w:rsid w:val="009C2736"/>
    <w:rsid w:val="009D284A"/>
    <w:rsid w:val="009D71EB"/>
    <w:rsid w:val="009D72A5"/>
    <w:rsid w:val="009F44C8"/>
    <w:rsid w:val="009F784D"/>
    <w:rsid w:val="00A07C19"/>
    <w:rsid w:val="00A10962"/>
    <w:rsid w:val="00A12E39"/>
    <w:rsid w:val="00A14195"/>
    <w:rsid w:val="00A16C8C"/>
    <w:rsid w:val="00A23823"/>
    <w:rsid w:val="00A370A1"/>
    <w:rsid w:val="00A43964"/>
    <w:rsid w:val="00A46DBC"/>
    <w:rsid w:val="00A52853"/>
    <w:rsid w:val="00A573C7"/>
    <w:rsid w:val="00A612ED"/>
    <w:rsid w:val="00A664D1"/>
    <w:rsid w:val="00A72746"/>
    <w:rsid w:val="00A73A54"/>
    <w:rsid w:val="00A80BE5"/>
    <w:rsid w:val="00A87635"/>
    <w:rsid w:val="00AA07BF"/>
    <w:rsid w:val="00AA49FD"/>
    <w:rsid w:val="00AA4E60"/>
    <w:rsid w:val="00AA6503"/>
    <w:rsid w:val="00AA659C"/>
    <w:rsid w:val="00AC0926"/>
    <w:rsid w:val="00AC41FE"/>
    <w:rsid w:val="00AC5AF1"/>
    <w:rsid w:val="00AC67F5"/>
    <w:rsid w:val="00AC6B19"/>
    <w:rsid w:val="00AD2290"/>
    <w:rsid w:val="00AD39E6"/>
    <w:rsid w:val="00AE569B"/>
    <w:rsid w:val="00AE7753"/>
    <w:rsid w:val="00AF58FB"/>
    <w:rsid w:val="00AF6155"/>
    <w:rsid w:val="00B00E4B"/>
    <w:rsid w:val="00B04C41"/>
    <w:rsid w:val="00B1042D"/>
    <w:rsid w:val="00B11A21"/>
    <w:rsid w:val="00B13F02"/>
    <w:rsid w:val="00B14DC8"/>
    <w:rsid w:val="00B26245"/>
    <w:rsid w:val="00B42790"/>
    <w:rsid w:val="00B4521C"/>
    <w:rsid w:val="00B45F4C"/>
    <w:rsid w:val="00B56A79"/>
    <w:rsid w:val="00B573D7"/>
    <w:rsid w:val="00B61AD9"/>
    <w:rsid w:val="00B70397"/>
    <w:rsid w:val="00B76902"/>
    <w:rsid w:val="00B77491"/>
    <w:rsid w:val="00BA1D25"/>
    <w:rsid w:val="00BA2B0F"/>
    <w:rsid w:val="00BA3DD0"/>
    <w:rsid w:val="00BA6951"/>
    <w:rsid w:val="00BA6CEA"/>
    <w:rsid w:val="00BB1087"/>
    <w:rsid w:val="00BB21B6"/>
    <w:rsid w:val="00BD07E7"/>
    <w:rsid w:val="00BE3650"/>
    <w:rsid w:val="00BE7EAE"/>
    <w:rsid w:val="00BF04F7"/>
    <w:rsid w:val="00BF2BA1"/>
    <w:rsid w:val="00BF78B6"/>
    <w:rsid w:val="00C06859"/>
    <w:rsid w:val="00C07DD6"/>
    <w:rsid w:val="00C10D93"/>
    <w:rsid w:val="00C34C24"/>
    <w:rsid w:val="00C35C5F"/>
    <w:rsid w:val="00C41918"/>
    <w:rsid w:val="00C42A43"/>
    <w:rsid w:val="00C44009"/>
    <w:rsid w:val="00C45B16"/>
    <w:rsid w:val="00C60FA5"/>
    <w:rsid w:val="00C62C4A"/>
    <w:rsid w:val="00C672CA"/>
    <w:rsid w:val="00C677FC"/>
    <w:rsid w:val="00C757BE"/>
    <w:rsid w:val="00C77708"/>
    <w:rsid w:val="00C93EFB"/>
    <w:rsid w:val="00C9620D"/>
    <w:rsid w:val="00CA21C3"/>
    <w:rsid w:val="00CA2914"/>
    <w:rsid w:val="00CA568E"/>
    <w:rsid w:val="00CB1FEF"/>
    <w:rsid w:val="00CB2DBC"/>
    <w:rsid w:val="00CD044A"/>
    <w:rsid w:val="00CD580B"/>
    <w:rsid w:val="00CD5FDB"/>
    <w:rsid w:val="00CE1AF4"/>
    <w:rsid w:val="00CE5B0A"/>
    <w:rsid w:val="00CE672B"/>
    <w:rsid w:val="00CF2F1E"/>
    <w:rsid w:val="00CF3D25"/>
    <w:rsid w:val="00D07FB9"/>
    <w:rsid w:val="00D120F5"/>
    <w:rsid w:val="00D33E73"/>
    <w:rsid w:val="00D34A1C"/>
    <w:rsid w:val="00D35621"/>
    <w:rsid w:val="00D43B6B"/>
    <w:rsid w:val="00D45BF5"/>
    <w:rsid w:val="00D46BEA"/>
    <w:rsid w:val="00D5194E"/>
    <w:rsid w:val="00D553B2"/>
    <w:rsid w:val="00D60F34"/>
    <w:rsid w:val="00D72826"/>
    <w:rsid w:val="00D73317"/>
    <w:rsid w:val="00D81AF7"/>
    <w:rsid w:val="00D833AD"/>
    <w:rsid w:val="00D87EB1"/>
    <w:rsid w:val="00DA1545"/>
    <w:rsid w:val="00DA49FB"/>
    <w:rsid w:val="00DB2C86"/>
    <w:rsid w:val="00DB2E43"/>
    <w:rsid w:val="00DC20BF"/>
    <w:rsid w:val="00DC7053"/>
    <w:rsid w:val="00DD2000"/>
    <w:rsid w:val="00DD2B87"/>
    <w:rsid w:val="00DE0AF2"/>
    <w:rsid w:val="00DF4BE8"/>
    <w:rsid w:val="00DF4FA6"/>
    <w:rsid w:val="00E053AF"/>
    <w:rsid w:val="00E06A6C"/>
    <w:rsid w:val="00E076FC"/>
    <w:rsid w:val="00E12C1D"/>
    <w:rsid w:val="00E22351"/>
    <w:rsid w:val="00E2648A"/>
    <w:rsid w:val="00E27699"/>
    <w:rsid w:val="00E27C74"/>
    <w:rsid w:val="00E45D65"/>
    <w:rsid w:val="00E51861"/>
    <w:rsid w:val="00E536E6"/>
    <w:rsid w:val="00E64CA5"/>
    <w:rsid w:val="00E66F6E"/>
    <w:rsid w:val="00E76DBD"/>
    <w:rsid w:val="00E97DEB"/>
    <w:rsid w:val="00EC0377"/>
    <w:rsid w:val="00EC42AE"/>
    <w:rsid w:val="00EC5E5C"/>
    <w:rsid w:val="00EE2A63"/>
    <w:rsid w:val="00EE547E"/>
    <w:rsid w:val="00EE554F"/>
    <w:rsid w:val="00EE6560"/>
    <w:rsid w:val="00EF0A8A"/>
    <w:rsid w:val="00F03BE4"/>
    <w:rsid w:val="00F06E01"/>
    <w:rsid w:val="00F07F40"/>
    <w:rsid w:val="00F10AAB"/>
    <w:rsid w:val="00F125D8"/>
    <w:rsid w:val="00F12779"/>
    <w:rsid w:val="00F14FD3"/>
    <w:rsid w:val="00F1588F"/>
    <w:rsid w:val="00F20417"/>
    <w:rsid w:val="00F31447"/>
    <w:rsid w:val="00F4003B"/>
    <w:rsid w:val="00F4192E"/>
    <w:rsid w:val="00F66378"/>
    <w:rsid w:val="00F708B7"/>
    <w:rsid w:val="00F75812"/>
    <w:rsid w:val="00F84F14"/>
    <w:rsid w:val="00F90AC2"/>
    <w:rsid w:val="00F91F73"/>
    <w:rsid w:val="00F92540"/>
    <w:rsid w:val="00FC1F4B"/>
    <w:rsid w:val="00FC510D"/>
    <w:rsid w:val="00FC58A3"/>
    <w:rsid w:val="00FD2BEA"/>
    <w:rsid w:val="00FD7C79"/>
    <w:rsid w:val="00FE0946"/>
    <w:rsid w:val="00FE3322"/>
  </w:rsids>
  <m:mathPr>
    <m:mathFont m:val="Cambria Math"/>
    <m:brkBin m:val="before"/>
    <m:brkBinSub m:val="--"/>
    <m:smallFrac m:val="0"/>
    <m:dispDef/>
    <m:lMargin m:val="0"/>
    <m:rMargin m:val="0"/>
    <m:defJc m:val="centerGroup"/>
    <m:wrapIndent m:val="1440"/>
    <m:intLim m:val="subSup"/>
    <m:naryLim m:val="undOvr"/>
  </m:mathPr>
  <w:themeFontLang w:val="sv-SE"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54F"/>
    <w:pPr>
      <w:spacing w:after="180" w:line="240" w:lineRule="auto"/>
    </w:pPr>
    <w:rPr>
      <w:rFonts w:ascii="Times New Roman" w:eastAsia="MS Mincho" w:hAnsi="Times New Roman" w:cs="Times New Roman"/>
      <w:sz w:val="20"/>
      <w:szCs w:val="20"/>
      <w:lang w:val="en-US"/>
    </w:rPr>
  </w:style>
  <w:style w:type="paragraph" w:styleId="Heading1">
    <w:name w:val="heading 1"/>
    <w:next w:val="Normal"/>
    <w:link w:val="Heading1Char"/>
    <w:qFormat/>
    <w:rsid w:val="00846BA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846BA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846BAC"/>
    <w:pPr>
      <w:numPr>
        <w:ilvl w:val="2"/>
      </w:numPr>
      <w:spacing w:before="120"/>
      <w:outlineLvl w:val="2"/>
    </w:pPr>
    <w:rPr>
      <w:sz w:val="28"/>
      <w:szCs w:val="28"/>
    </w:rPr>
  </w:style>
  <w:style w:type="paragraph" w:styleId="Heading4">
    <w:name w:val="heading 4"/>
    <w:basedOn w:val="Heading3"/>
    <w:next w:val="Normal"/>
    <w:link w:val="Heading4Char"/>
    <w:qFormat/>
    <w:rsid w:val="00846BAC"/>
    <w:pPr>
      <w:numPr>
        <w:ilvl w:val="3"/>
      </w:numPr>
      <w:outlineLvl w:val="3"/>
    </w:pPr>
    <w:rPr>
      <w:sz w:val="24"/>
      <w:szCs w:val="24"/>
    </w:rPr>
  </w:style>
  <w:style w:type="paragraph" w:styleId="Heading5">
    <w:name w:val="heading 5"/>
    <w:basedOn w:val="Heading4"/>
    <w:next w:val="Normal"/>
    <w:link w:val="Heading5Char"/>
    <w:qFormat/>
    <w:rsid w:val="00846BAC"/>
    <w:pPr>
      <w:numPr>
        <w:ilvl w:val="4"/>
      </w:numPr>
      <w:outlineLvl w:val="4"/>
    </w:pPr>
    <w:rPr>
      <w:sz w:val="22"/>
      <w:szCs w:val="22"/>
    </w:rPr>
  </w:style>
  <w:style w:type="paragraph" w:styleId="Heading6">
    <w:name w:val="heading 6"/>
    <w:basedOn w:val="Normal"/>
    <w:next w:val="Normal"/>
    <w:link w:val="Heading6Char"/>
    <w:qFormat/>
    <w:rsid w:val="00846BAC"/>
    <w:pPr>
      <w:keepNext/>
      <w:keepLines/>
      <w:numPr>
        <w:ilvl w:val="5"/>
        <w:numId w:val="2"/>
      </w:numPr>
      <w:overflowPunct w:val="0"/>
      <w:autoSpaceDE w:val="0"/>
      <w:autoSpaceDN w:val="0"/>
      <w:adjustRightInd w:val="0"/>
      <w:spacing w:before="120" w:after="120"/>
      <w:jc w:val="both"/>
      <w:textAlignment w:val="baseline"/>
      <w:outlineLvl w:val="5"/>
    </w:pPr>
    <w:rPr>
      <w:rFonts w:ascii="Arial" w:eastAsia="Times New Roman" w:hAnsi="Arial" w:cs="Arial"/>
      <w:lang w:val="en-GB" w:eastAsia="zh-CN"/>
    </w:rPr>
  </w:style>
  <w:style w:type="paragraph" w:styleId="Heading7">
    <w:name w:val="heading 7"/>
    <w:basedOn w:val="Normal"/>
    <w:next w:val="Normal"/>
    <w:link w:val="Heading7Char"/>
    <w:qFormat/>
    <w:rsid w:val="00846BAC"/>
    <w:pPr>
      <w:keepNext/>
      <w:keepLines/>
      <w:numPr>
        <w:ilvl w:val="6"/>
        <w:numId w:val="2"/>
      </w:numPr>
      <w:overflowPunct w:val="0"/>
      <w:autoSpaceDE w:val="0"/>
      <w:autoSpaceDN w:val="0"/>
      <w:adjustRightInd w:val="0"/>
      <w:spacing w:before="120" w:after="120"/>
      <w:jc w:val="both"/>
      <w:textAlignment w:val="baseline"/>
      <w:outlineLvl w:val="6"/>
    </w:pPr>
    <w:rPr>
      <w:rFonts w:ascii="Arial" w:eastAsia="Times New Roman" w:hAnsi="Arial" w:cs="Arial"/>
      <w:lang w:val="en-GB" w:eastAsia="zh-CN"/>
    </w:rPr>
  </w:style>
  <w:style w:type="paragraph" w:styleId="Heading8">
    <w:name w:val="heading 8"/>
    <w:basedOn w:val="Heading7"/>
    <w:next w:val="Normal"/>
    <w:link w:val="Heading8Char"/>
    <w:qFormat/>
    <w:rsid w:val="00846BAC"/>
    <w:pPr>
      <w:numPr>
        <w:ilvl w:val="7"/>
      </w:numPr>
      <w:outlineLvl w:val="7"/>
    </w:pPr>
  </w:style>
  <w:style w:type="paragraph" w:styleId="Heading9">
    <w:name w:val="heading 9"/>
    <w:basedOn w:val="Heading8"/>
    <w:next w:val="Normal"/>
    <w:link w:val="Heading9Char"/>
    <w:qFormat/>
    <w:rsid w:val="00846BA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6BAC"/>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846BAC"/>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846BA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846BA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846BAC"/>
    <w:rPr>
      <w:rFonts w:ascii="Arial" w:eastAsia="Times New Roman" w:hAnsi="Arial" w:cs="Arial"/>
      <w:lang w:val="en-GB" w:eastAsia="zh-CN"/>
    </w:rPr>
  </w:style>
  <w:style w:type="character" w:customStyle="1" w:styleId="Heading6Char">
    <w:name w:val="Heading 6 Char"/>
    <w:basedOn w:val="DefaultParagraphFont"/>
    <w:link w:val="Heading6"/>
    <w:rsid w:val="00846BAC"/>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846BAC"/>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846BAC"/>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846BAC"/>
    <w:rPr>
      <w:rFonts w:ascii="Arial" w:eastAsia="Times New Roman" w:hAnsi="Arial" w:cs="Arial"/>
      <w:sz w:val="20"/>
      <w:szCs w:val="20"/>
      <w:lang w:val="en-GB" w:eastAsia="zh-CN"/>
    </w:rPr>
  </w:style>
  <w:style w:type="paragraph" w:styleId="BodyText">
    <w:name w:val="Body Text"/>
    <w:basedOn w:val="Normal"/>
    <w:link w:val="BodyTextChar"/>
    <w:rsid w:val="00846BAC"/>
    <w:pPr>
      <w:overflowPunct w:val="0"/>
      <w:autoSpaceDE w:val="0"/>
      <w:autoSpaceDN w:val="0"/>
      <w:adjustRightInd w:val="0"/>
      <w:spacing w:after="120"/>
      <w:jc w:val="both"/>
      <w:textAlignment w:val="baseline"/>
    </w:pPr>
    <w:rPr>
      <w:rFonts w:ascii="Arial" w:eastAsia="Times New Roman" w:hAnsi="Arial"/>
      <w:lang w:val="en-GB" w:eastAsia="zh-CN"/>
    </w:rPr>
  </w:style>
  <w:style w:type="character" w:customStyle="1" w:styleId="BodyTextChar">
    <w:name w:val="Body Text Char"/>
    <w:basedOn w:val="DefaultParagraphFont"/>
    <w:link w:val="BodyText"/>
    <w:rsid w:val="00846BAC"/>
    <w:rPr>
      <w:rFonts w:ascii="Arial" w:eastAsia="Times New Roman" w:hAnsi="Arial" w:cs="Times New Roman"/>
      <w:sz w:val="20"/>
      <w:szCs w:val="20"/>
      <w:lang w:val="en-GB" w:eastAsia="zh-CN"/>
    </w:rPr>
  </w:style>
  <w:style w:type="paragraph" w:styleId="Footer">
    <w:name w:val="footer"/>
    <w:basedOn w:val="Header"/>
    <w:link w:val="FooterChar"/>
    <w:semiHidden/>
    <w:rsid w:val="00846BAC"/>
    <w:pPr>
      <w:jc w:val="center"/>
    </w:pPr>
    <w:rPr>
      <w:i/>
      <w:iCs/>
    </w:rPr>
  </w:style>
  <w:style w:type="character" w:customStyle="1" w:styleId="FooterChar">
    <w:name w:val="Footer Char"/>
    <w:basedOn w:val="DefaultParagraphFont"/>
    <w:link w:val="Footer"/>
    <w:semiHidden/>
    <w:rsid w:val="00846BAC"/>
    <w:rPr>
      <w:rFonts w:ascii="Arial" w:eastAsia="Times New Roman" w:hAnsi="Arial" w:cs="Arial"/>
      <w:b/>
      <w:bCs/>
      <w:i/>
      <w:iCs/>
      <w:noProof/>
      <w:sz w:val="18"/>
      <w:szCs w:val="18"/>
      <w:lang w:val="en-US" w:eastAsia="zh-CN"/>
    </w:rPr>
  </w:style>
  <w:style w:type="paragraph" w:styleId="Header">
    <w:name w:val="header"/>
    <w:link w:val="HeaderChar"/>
    <w:rsid w:val="00846BAC"/>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basedOn w:val="DefaultParagraphFont"/>
    <w:link w:val="Header"/>
    <w:rsid w:val="00846BAC"/>
    <w:rPr>
      <w:rFonts w:ascii="Arial" w:eastAsia="Times New Roman" w:hAnsi="Arial" w:cs="Arial"/>
      <w:b/>
      <w:bCs/>
      <w:noProof/>
      <w:sz w:val="18"/>
      <w:szCs w:val="18"/>
      <w:lang w:val="en-US" w:eastAsia="zh-CN"/>
    </w:rPr>
  </w:style>
  <w:style w:type="paragraph" w:styleId="Caption">
    <w:name w:val="caption"/>
    <w:basedOn w:val="Normal"/>
    <w:next w:val="Normal"/>
    <w:qFormat/>
    <w:rsid w:val="00846BAC"/>
    <w:pPr>
      <w:overflowPunct w:val="0"/>
      <w:autoSpaceDE w:val="0"/>
      <w:autoSpaceDN w:val="0"/>
      <w:adjustRightInd w:val="0"/>
      <w:spacing w:after="240"/>
      <w:jc w:val="center"/>
      <w:textAlignment w:val="baseline"/>
    </w:pPr>
    <w:rPr>
      <w:rFonts w:ascii="Arial" w:eastAsia="Times New Roman" w:hAnsi="Arial"/>
      <w:b/>
      <w:bCs/>
      <w:lang w:val="en-GB" w:eastAsia="zh-CN"/>
    </w:rPr>
  </w:style>
  <w:style w:type="character" w:styleId="PageNumber">
    <w:name w:val="page number"/>
    <w:basedOn w:val="DefaultParagraphFont"/>
    <w:semiHidden/>
    <w:rsid w:val="00846BAC"/>
  </w:style>
  <w:style w:type="paragraph" w:styleId="Title">
    <w:name w:val="Title"/>
    <w:basedOn w:val="Normal"/>
    <w:link w:val="TitleChar"/>
    <w:qFormat/>
    <w:rsid w:val="00846BA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lang w:val="en-GB" w:eastAsia="zh-CN"/>
    </w:rPr>
  </w:style>
  <w:style w:type="character" w:customStyle="1" w:styleId="TitleChar">
    <w:name w:val="Title Char"/>
    <w:basedOn w:val="DefaultParagraphFont"/>
    <w:link w:val="Title"/>
    <w:rsid w:val="00846BAC"/>
    <w:rPr>
      <w:rFonts w:ascii="Arial" w:eastAsia="Times New Roman" w:hAnsi="Arial" w:cs="Times New Roman"/>
      <w:b/>
      <w:kern w:val="28"/>
      <w:sz w:val="32"/>
      <w:szCs w:val="20"/>
      <w:lang w:val="en-GB" w:eastAsia="zh-CN"/>
    </w:rPr>
  </w:style>
  <w:style w:type="paragraph" w:customStyle="1" w:styleId="Reference">
    <w:name w:val="Reference"/>
    <w:basedOn w:val="Normal"/>
    <w:rsid w:val="00846BAC"/>
    <w:pPr>
      <w:numPr>
        <w:numId w:val="3"/>
      </w:num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ListParagraph">
    <w:name w:val="List Paragraph"/>
    <w:basedOn w:val="Normal"/>
    <w:uiPriority w:val="34"/>
    <w:qFormat/>
    <w:rsid w:val="00846BAC"/>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 w:type="paragraph" w:customStyle="1" w:styleId="Figure">
    <w:name w:val="Figure"/>
    <w:basedOn w:val="Normal"/>
    <w:next w:val="Caption"/>
    <w:rsid w:val="00846BAC"/>
    <w:pPr>
      <w:keepNext/>
      <w:keepLines/>
      <w:overflowPunct w:val="0"/>
      <w:autoSpaceDE w:val="0"/>
      <w:autoSpaceDN w:val="0"/>
      <w:adjustRightInd w:val="0"/>
      <w:spacing w:before="180" w:after="120"/>
      <w:jc w:val="center"/>
      <w:textAlignment w:val="baseline"/>
    </w:pPr>
    <w:rPr>
      <w:rFonts w:ascii="Arial" w:eastAsia="Times New Roman" w:hAnsi="Arial"/>
      <w:lang w:val="en-GB" w:eastAsia="zh-CN"/>
    </w:rPr>
  </w:style>
  <w:style w:type="paragraph" w:customStyle="1" w:styleId="TF">
    <w:name w:val="TF"/>
    <w:basedOn w:val="Normal"/>
    <w:link w:val="TFZchn"/>
    <w:rsid w:val="00846BAC"/>
    <w:pPr>
      <w:keepLines/>
      <w:overflowPunct w:val="0"/>
      <w:autoSpaceDE w:val="0"/>
      <w:autoSpaceDN w:val="0"/>
      <w:adjustRightInd w:val="0"/>
      <w:spacing w:after="240"/>
      <w:jc w:val="center"/>
      <w:textAlignment w:val="baseline"/>
    </w:pPr>
    <w:rPr>
      <w:rFonts w:ascii="Arial" w:eastAsia="Times New Roman" w:hAnsi="Arial"/>
      <w:b/>
      <w:lang w:val="en-GB"/>
    </w:rPr>
  </w:style>
  <w:style w:type="character" w:customStyle="1" w:styleId="TFZchn">
    <w:name w:val="TF Zchn"/>
    <w:link w:val="TF"/>
    <w:locked/>
    <w:rsid w:val="00846BAC"/>
    <w:rPr>
      <w:rFonts w:ascii="Arial" w:eastAsia="Times New Roman" w:hAnsi="Arial" w:cs="Times New Roman"/>
      <w:b/>
      <w:sz w:val="20"/>
      <w:szCs w:val="20"/>
      <w:lang w:val="en-GB"/>
    </w:rPr>
  </w:style>
  <w:style w:type="paragraph" w:styleId="BalloonText">
    <w:name w:val="Balloon Text"/>
    <w:basedOn w:val="Normal"/>
    <w:link w:val="BalloonTextChar"/>
    <w:uiPriority w:val="99"/>
    <w:semiHidden/>
    <w:unhideWhenUsed/>
    <w:rsid w:val="00846BA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6BAC"/>
    <w:rPr>
      <w:rFonts w:ascii="Tahoma" w:eastAsia="MS Mincho" w:hAnsi="Tahoma" w:cs="Tahoma"/>
      <w:sz w:val="16"/>
      <w:szCs w:val="16"/>
      <w:lang w:val="en-US"/>
    </w:rPr>
  </w:style>
  <w:style w:type="table" w:styleId="TableGrid">
    <w:name w:val="Table Grid"/>
    <w:basedOn w:val="TableNormal"/>
    <w:uiPriority w:val="59"/>
    <w:rsid w:val="001E5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91C72"/>
    <w:rPr>
      <w:sz w:val="16"/>
      <w:szCs w:val="16"/>
    </w:rPr>
  </w:style>
  <w:style w:type="paragraph" w:styleId="CommentText">
    <w:name w:val="annotation text"/>
    <w:basedOn w:val="Normal"/>
    <w:link w:val="CommentTextChar"/>
    <w:semiHidden/>
    <w:unhideWhenUsed/>
    <w:rsid w:val="00591C72"/>
  </w:style>
  <w:style w:type="character" w:customStyle="1" w:styleId="CommentTextChar">
    <w:name w:val="Comment Text Char"/>
    <w:basedOn w:val="DefaultParagraphFont"/>
    <w:link w:val="CommentText"/>
    <w:semiHidden/>
    <w:rsid w:val="00591C72"/>
    <w:rPr>
      <w:rFonts w:ascii="Times New Roman" w:eastAsia="MS Mincho"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591C72"/>
    <w:rPr>
      <w:b/>
      <w:bCs/>
    </w:rPr>
  </w:style>
  <w:style w:type="character" w:customStyle="1" w:styleId="CommentSubjectChar">
    <w:name w:val="Comment Subject Char"/>
    <w:basedOn w:val="CommentTextChar"/>
    <w:link w:val="CommentSubject"/>
    <w:uiPriority w:val="99"/>
    <w:semiHidden/>
    <w:rsid w:val="00591C72"/>
    <w:rPr>
      <w:rFonts w:ascii="Times New Roman" w:eastAsia="MS Mincho" w:hAnsi="Times New Roman"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54F"/>
    <w:pPr>
      <w:spacing w:after="180" w:line="240" w:lineRule="auto"/>
    </w:pPr>
    <w:rPr>
      <w:rFonts w:ascii="Times New Roman" w:eastAsia="MS Mincho" w:hAnsi="Times New Roman" w:cs="Times New Roman"/>
      <w:sz w:val="20"/>
      <w:szCs w:val="20"/>
      <w:lang w:val="en-US"/>
    </w:rPr>
  </w:style>
  <w:style w:type="paragraph" w:styleId="Heading1">
    <w:name w:val="heading 1"/>
    <w:next w:val="Normal"/>
    <w:link w:val="Heading1Char"/>
    <w:qFormat/>
    <w:rsid w:val="00846BA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846BA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846BAC"/>
    <w:pPr>
      <w:numPr>
        <w:ilvl w:val="2"/>
      </w:numPr>
      <w:spacing w:before="120"/>
      <w:outlineLvl w:val="2"/>
    </w:pPr>
    <w:rPr>
      <w:sz w:val="28"/>
      <w:szCs w:val="28"/>
    </w:rPr>
  </w:style>
  <w:style w:type="paragraph" w:styleId="Heading4">
    <w:name w:val="heading 4"/>
    <w:basedOn w:val="Heading3"/>
    <w:next w:val="Normal"/>
    <w:link w:val="Heading4Char"/>
    <w:qFormat/>
    <w:rsid w:val="00846BAC"/>
    <w:pPr>
      <w:numPr>
        <w:ilvl w:val="3"/>
      </w:numPr>
      <w:outlineLvl w:val="3"/>
    </w:pPr>
    <w:rPr>
      <w:sz w:val="24"/>
      <w:szCs w:val="24"/>
    </w:rPr>
  </w:style>
  <w:style w:type="paragraph" w:styleId="Heading5">
    <w:name w:val="heading 5"/>
    <w:basedOn w:val="Heading4"/>
    <w:next w:val="Normal"/>
    <w:link w:val="Heading5Char"/>
    <w:qFormat/>
    <w:rsid w:val="00846BAC"/>
    <w:pPr>
      <w:numPr>
        <w:ilvl w:val="4"/>
      </w:numPr>
      <w:outlineLvl w:val="4"/>
    </w:pPr>
    <w:rPr>
      <w:sz w:val="22"/>
      <w:szCs w:val="22"/>
    </w:rPr>
  </w:style>
  <w:style w:type="paragraph" w:styleId="Heading6">
    <w:name w:val="heading 6"/>
    <w:basedOn w:val="Normal"/>
    <w:next w:val="Normal"/>
    <w:link w:val="Heading6Char"/>
    <w:qFormat/>
    <w:rsid w:val="00846BAC"/>
    <w:pPr>
      <w:keepNext/>
      <w:keepLines/>
      <w:numPr>
        <w:ilvl w:val="5"/>
        <w:numId w:val="2"/>
      </w:numPr>
      <w:overflowPunct w:val="0"/>
      <w:autoSpaceDE w:val="0"/>
      <w:autoSpaceDN w:val="0"/>
      <w:adjustRightInd w:val="0"/>
      <w:spacing w:before="120" w:after="120"/>
      <w:jc w:val="both"/>
      <w:textAlignment w:val="baseline"/>
      <w:outlineLvl w:val="5"/>
    </w:pPr>
    <w:rPr>
      <w:rFonts w:ascii="Arial" w:eastAsia="Times New Roman" w:hAnsi="Arial" w:cs="Arial"/>
      <w:lang w:val="en-GB" w:eastAsia="zh-CN"/>
    </w:rPr>
  </w:style>
  <w:style w:type="paragraph" w:styleId="Heading7">
    <w:name w:val="heading 7"/>
    <w:basedOn w:val="Normal"/>
    <w:next w:val="Normal"/>
    <w:link w:val="Heading7Char"/>
    <w:qFormat/>
    <w:rsid w:val="00846BAC"/>
    <w:pPr>
      <w:keepNext/>
      <w:keepLines/>
      <w:numPr>
        <w:ilvl w:val="6"/>
        <w:numId w:val="2"/>
      </w:numPr>
      <w:overflowPunct w:val="0"/>
      <w:autoSpaceDE w:val="0"/>
      <w:autoSpaceDN w:val="0"/>
      <w:adjustRightInd w:val="0"/>
      <w:spacing w:before="120" w:after="120"/>
      <w:jc w:val="both"/>
      <w:textAlignment w:val="baseline"/>
      <w:outlineLvl w:val="6"/>
    </w:pPr>
    <w:rPr>
      <w:rFonts w:ascii="Arial" w:eastAsia="Times New Roman" w:hAnsi="Arial" w:cs="Arial"/>
      <w:lang w:val="en-GB" w:eastAsia="zh-CN"/>
    </w:rPr>
  </w:style>
  <w:style w:type="paragraph" w:styleId="Heading8">
    <w:name w:val="heading 8"/>
    <w:basedOn w:val="Heading7"/>
    <w:next w:val="Normal"/>
    <w:link w:val="Heading8Char"/>
    <w:qFormat/>
    <w:rsid w:val="00846BAC"/>
    <w:pPr>
      <w:numPr>
        <w:ilvl w:val="7"/>
      </w:numPr>
      <w:outlineLvl w:val="7"/>
    </w:pPr>
  </w:style>
  <w:style w:type="paragraph" w:styleId="Heading9">
    <w:name w:val="heading 9"/>
    <w:basedOn w:val="Heading8"/>
    <w:next w:val="Normal"/>
    <w:link w:val="Heading9Char"/>
    <w:qFormat/>
    <w:rsid w:val="00846BA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6BAC"/>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846BAC"/>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846BA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846BA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846BAC"/>
    <w:rPr>
      <w:rFonts w:ascii="Arial" w:eastAsia="Times New Roman" w:hAnsi="Arial" w:cs="Arial"/>
      <w:lang w:val="en-GB" w:eastAsia="zh-CN"/>
    </w:rPr>
  </w:style>
  <w:style w:type="character" w:customStyle="1" w:styleId="Heading6Char">
    <w:name w:val="Heading 6 Char"/>
    <w:basedOn w:val="DefaultParagraphFont"/>
    <w:link w:val="Heading6"/>
    <w:rsid w:val="00846BAC"/>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846BAC"/>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846BAC"/>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846BAC"/>
    <w:rPr>
      <w:rFonts w:ascii="Arial" w:eastAsia="Times New Roman" w:hAnsi="Arial" w:cs="Arial"/>
      <w:sz w:val="20"/>
      <w:szCs w:val="20"/>
      <w:lang w:val="en-GB" w:eastAsia="zh-CN"/>
    </w:rPr>
  </w:style>
  <w:style w:type="paragraph" w:styleId="BodyText">
    <w:name w:val="Body Text"/>
    <w:basedOn w:val="Normal"/>
    <w:link w:val="BodyTextChar"/>
    <w:rsid w:val="00846BAC"/>
    <w:pPr>
      <w:overflowPunct w:val="0"/>
      <w:autoSpaceDE w:val="0"/>
      <w:autoSpaceDN w:val="0"/>
      <w:adjustRightInd w:val="0"/>
      <w:spacing w:after="120"/>
      <w:jc w:val="both"/>
      <w:textAlignment w:val="baseline"/>
    </w:pPr>
    <w:rPr>
      <w:rFonts w:ascii="Arial" w:eastAsia="Times New Roman" w:hAnsi="Arial"/>
      <w:lang w:val="en-GB" w:eastAsia="zh-CN"/>
    </w:rPr>
  </w:style>
  <w:style w:type="character" w:customStyle="1" w:styleId="BodyTextChar">
    <w:name w:val="Body Text Char"/>
    <w:basedOn w:val="DefaultParagraphFont"/>
    <w:link w:val="BodyText"/>
    <w:rsid w:val="00846BAC"/>
    <w:rPr>
      <w:rFonts w:ascii="Arial" w:eastAsia="Times New Roman" w:hAnsi="Arial" w:cs="Times New Roman"/>
      <w:sz w:val="20"/>
      <w:szCs w:val="20"/>
      <w:lang w:val="en-GB" w:eastAsia="zh-CN"/>
    </w:rPr>
  </w:style>
  <w:style w:type="paragraph" w:styleId="Footer">
    <w:name w:val="footer"/>
    <w:basedOn w:val="Header"/>
    <w:link w:val="FooterChar"/>
    <w:semiHidden/>
    <w:rsid w:val="00846BAC"/>
    <w:pPr>
      <w:jc w:val="center"/>
    </w:pPr>
    <w:rPr>
      <w:i/>
      <w:iCs/>
    </w:rPr>
  </w:style>
  <w:style w:type="character" w:customStyle="1" w:styleId="FooterChar">
    <w:name w:val="Footer Char"/>
    <w:basedOn w:val="DefaultParagraphFont"/>
    <w:link w:val="Footer"/>
    <w:semiHidden/>
    <w:rsid w:val="00846BAC"/>
    <w:rPr>
      <w:rFonts w:ascii="Arial" w:eastAsia="Times New Roman" w:hAnsi="Arial" w:cs="Arial"/>
      <w:b/>
      <w:bCs/>
      <w:i/>
      <w:iCs/>
      <w:noProof/>
      <w:sz w:val="18"/>
      <w:szCs w:val="18"/>
      <w:lang w:val="en-US" w:eastAsia="zh-CN"/>
    </w:rPr>
  </w:style>
  <w:style w:type="paragraph" w:styleId="Header">
    <w:name w:val="header"/>
    <w:link w:val="HeaderChar"/>
    <w:rsid w:val="00846BAC"/>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basedOn w:val="DefaultParagraphFont"/>
    <w:link w:val="Header"/>
    <w:rsid w:val="00846BAC"/>
    <w:rPr>
      <w:rFonts w:ascii="Arial" w:eastAsia="Times New Roman" w:hAnsi="Arial" w:cs="Arial"/>
      <w:b/>
      <w:bCs/>
      <w:noProof/>
      <w:sz w:val="18"/>
      <w:szCs w:val="18"/>
      <w:lang w:val="en-US" w:eastAsia="zh-CN"/>
    </w:rPr>
  </w:style>
  <w:style w:type="paragraph" w:styleId="Caption">
    <w:name w:val="caption"/>
    <w:basedOn w:val="Normal"/>
    <w:next w:val="Normal"/>
    <w:qFormat/>
    <w:rsid w:val="00846BAC"/>
    <w:pPr>
      <w:overflowPunct w:val="0"/>
      <w:autoSpaceDE w:val="0"/>
      <w:autoSpaceDN w:val="0"/>
      <w:adjustRightInd w:val="0"/>
      <w:spacing w:after="240"/>
      <w:jc w:val="center"/>
      <w:textAlignment w:val="baseline"/>
    </w:pPr>
    <w:rPr>
      <w:rFonts w:ascii="Arial" w:eastAsia="Times New Roman" w:hAnsi="Arial"/>
      <w:b/>
      <w:bCs/>
      <w:lang w:val="en-GB" w:eastAsia="zh-CN"/>
    </w:rPr>
  </w:style>
  <w:style w:type="character" w:styleId="PageNumber">
    <w:name w:val="page number"/>
    <w:basedOn w:val="DefaultParagraphFont"/>
    <w:semiHidden/>
    <w:rsid w:val="00846BAC"/>
  </w:style>
  <w:style w:type="paragraph" w:styleId="Title">
    <w:name w:val="Title"/>
    <w:basedOn w:val="Normal"/>
    <w:link w:val="TitleChar"/>
    <w:qFormat/>
    <w:rsid w:val="00846BA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lang w:val="en-GB" w:eastAsia="zh-CN"/>
    </w:rPr>
  </w:style>
  <w:style w:type="character" w:customStyle="1" w:styleId="TitleChar">
    <w:name w:val="Title Char"/>
    <w:basedOn w:val="DefaultParagraphFont"/>
    <w:link w:val="Title"/>
    <w:rsid w:val="00846BAC"/>
    <w:rPr>
      <w:rFonts w:ascii="Arial" w:eastAsia="Times New Roman" w:hAnsi="Arial" w:cs="Times New Roman"/>
      <w:b/>
      <w:kern w:val="28"/>
      <w:sz w:val="32"/>
      <w:szCs w:val="20"/>
      <w:lang w:val="en-GB" w:eastAsia="zh-CN"/>
    </w:rPr>
  </w:style>
  <w:style w:type="paragraph" w:customStyle="1" w:styleId="Reference">
    <w:name w:val="Reference"/>
    <w:basedOn w:val="Normal"/>
    <w:rsid w:val="00846BAC"/>
    <w:pPr>
      <w:numPr>
        <w:numId w:val="3"/>
      </w:num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ListParagraph">
    <w:name w:val="List Paragraph"/>
    <w:basedOn w:val="Normal"/>
    <w:uiPriority w:val="34"/>
    <w:qFormat/>
    <w:rsid w:val="00846BAC"/>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 w:type="paragraph" w:customStyle="1" w:styleId="Figure">
    <w:name w:val="Figure"/>
    <w:basedOn w:val="Normal"/>
    <w:next w:val="Caption"/>
    <w:rsid w:val="00846BAC"/>
    <w:pPr>
      <w:keepNext/>
      <w:keepLines/>
      <w:overflowPunct w:val="0"/>
      <w:autoSpaceDE w:val="0"/>
      <w:autoSpaceDN w:val="0"/>
      <w:adjustRightInd w:val="0"/>
      <w:spacing w:before="180" w:after="120"/>
      <w:jc w:val="center"/>
      <w:textAlignment w:val="baseline"/>
    </w:pPr>
    <w:rPr>
      <w:rFonts w:ascii="Arial" w:eastAsia="Times New Roman" w:hAnsi="Arial"/>
      <w:lang w:val="en-GB" w:eastAsia="zh-CN"/>
    </w:rPr>
  </w:style>
  <w:style w:type="paragraph" w:customStyle="1" w:styleId="TF">
    <w:name w:val="TF"/>
    <w:basedOn w:val="Normal"/>
    <w:link w:val="TFZchn"/>
    <w:rsid w:val="00846BAC"/>
    <w:pPr>
      <w:keepLines/>
      <w:overflowPunct w:val="0"/>
      <w:autoSpaceDE w:val="0"/>
      <w:autoSpaceDN w:val="0"/>
      <w:adjustRightInd w:val="0"/>
      <w:spacing w:after="240"/>
      <w:jc w:val="center"/>
      <w:textAlignment w:val="baseline"/>
    </w:pPr>
    <w:rPr>
      <w:rFonts w:ascii="Arial" w:eastAsia="Times New Roman" w:hAnsi="Arial"/>
      <w:b/>
      <w:lang w:val="en-GB"/>
    </w:rPr>
  </w:style>
  <w:style w:type="character" w:customStyle="1" w:styleId="TFZchn">
    <w:name w:val="TF Zchn"/>
    <w:link w:val="TF"/>
    <w:locked/>
    <w:rsid w:val="00846BAC"/>
    <w:rPr>
      <w:rFonts w:ascii="Arial" w:eastAsia="Times New Roman" w:hAnsi="Arial" w:cs="Times New Roman"/>
      <w:b/>
      <w:sz w:val="20"/>
      <w:szCs w:val="20"/>
      <w:lang w:val="en-GB"/>
    </w:rPr>
  </w:style>
  <w:style w:type="paragraph" w:styleId="BalloonText">
    <w:name w:val="Balloon Text"/>
    <w:basedOn w:val="Normal"/>
    <w:link w:val="BalloonTextChar"/>
    <w:uiPriority w:val="99"/>
    <w:semiHidden/>
    <w:unhideWhenUsed/>
    <w:rsid w:val="00846BA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6BAC"/>
    <w:rPr>
      <w:rFonts w:ascii="Tahoma" w:eastAsia="MS Mincho" w:hAnsi="Tahoma" w:cs="Tahoma"/>
      <w:sz w:val="16"/>
      <w:szCs w:val="16"/>
      <w:lang w:val="en-US"/>
    </w:rPr>
  </w:style>
  <w:style w:type="table" w:styleId="TableGrid">
    <w:name w:val="Table Grid"/>
    <w:basedOn w:val="TableNormal"/>
    <w:uiPriority w:val="59"/>
    <w:rsid w:val="001E5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91C72"/>
    <w:rPr>
      <w:sz w:val="16"/>
      <w:szCs w:val="16"/>
    </w:rPr>
  </w:style>
  <w:style w:type="paragraph" w:styleId="CommentText">
    <w:name w:val="annotation text"/>
    <w:basedOn w:val="Normal"/>
    <w:link w:val="CommentTextChar"/>
    <w:semiHidden/>
    <w:unhideWhenUsed/>
    <w:rsid w:val="00591C72"/>
  </w:style>
  <w:style w:type="character" w:customStyle="1" w:styleId="CommentTextChar">
    <w:name w:val="Comment Text Char"/>
    <w:basedOn w:val="DefaultParagraphFont"/>
    <w:link w:val="CommentText"/>
    <w:semiHidden/>
    <w:rsid w:val="00591C72"/>
    <w:rPr>
      <w:rFonts w:ascii="Times New Roman" w:eastAsia="MS Mincho"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591C72"/>
    <w:rPr>
      <w:b/>
      <w:bCs/>
    </w:rPr>
  </w:style>
  <w:style w:type="character" w:customStyle="1" w:styleId="CommentSubjectChar">
    <w:name w:val="Comment Subject Char"/>
    <w:basedOn w:val="CommentTextChar"/>
    <w:link w:val="CommentSubject"/>
    <w:uiPriority w:val="99"/>
    <w:semiHidden/>
    <w:rsid w:val="00591C72"/>
    <w:rPr>
      <w:rFonts w:ascii="Times New Roman" w:eastAsia="MS Mincho"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813460">
      <w:bodyDiv w:val="1"/>
      <w:marLeft w:val="0"/>
      <w:marRight w:val="0"/>
      <w:marTop w:val="0"/>
      <w:marBottom w:val="0"/>
      <w:divBdr>
        <w:top w:val="none" w:sz="0" w:space="0" w:color="auto"/>
        <w:left w:val="none" w:sz="0" w:space="0" w:color="auto"/>
        <w:bottom w:val="none" w:sz="0" w:space="0" w:color="auto"/>
        <w:right w:val="none" w:sz="0" w:space="0" w:color="auto"/>
      </w:divBdr>
    </w:div>
    <w:div w:id="632714407">
      <w:bodyDiv w:val="1"/>
      <w:marLeft w:val="0"/>
      <w:marRight w:val="0"/>
      <w:marTop w:val="0"/>
      <w:marBottom w:val="0"/>
      <w:divBdr>
        <w:top w:val="none" w:sz="0" w:space="0" w:color="auto"/>
        <w:left w:val="none" w:sz="0" w:space="0" w:color="auto"/>
        <w:bottom w:val="none" w:sz="0" w:space="0" w:color="auto"/>
        <w:right w:val="none" w:sz="0" w:space="0" w:color="auto"/>
      </w:divBdr>
    </w:div>
    <w:div w:id="1146823336">
      <w:bodyDiv w:val="1"/>
      <w:marLeft w:val="0"/>
      <w:marRight w:val="0"/>
      <w:marTop w:val="0"/>
      <w:marBottom w:val="0"/>
      <w:divBdr>
        <w:top w:val="none" w:sz="0" w:space="0" w:color="auto"/>
        <w:left w:val="none" w:sz="0" w:space="0" w:color="auto"/>
        <w:bottom w:val="none" w:sz="0" w:space="0" w:color="auto"/>
        <w:right w:val="none" w:sz="0" w:space="0" w:color="auto"/>
      </w:divBdr>
    </w:div>
    <w:div w:id="1731952449">
      <w:bodyDiv w:val="1"/>
      <w:marLeft w:val="0"/>
      <w:marRight w:val="0"/>
      <w:marTop w:val="0"/>
      <w:marBottom w:val="0"/>
      <w:divBdr>
        <w:top w:val="none" w:sz="0" w:space="0" w:color="auto"/>
        <w:left w:val="none" w:sz="0" w:space="0" w:color="auto"/>
        <w:bottom w:val="none" w:sz="0" w:space="0" w:color="auto"/>
        <w:right w:val="none" w:sz="0" w:space="0" w:color="auto"/>
      </w:divBdr>
    </w:div>
    <w:div w:id="187086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B46D6-D31C-4B87-B7B5-4F353F5A7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7167</TotalTime>
  <Pages>3</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Hazhir Shokri Razaghi</dc:creator>
  <cp:keywords/>
  <dc:description/>
  <cp:lastModifiedBy>Ericsson, AG</cp:lastModifiedBy>
  <cp:revision>368</cp:revision>
  <dcterms:created xsi:type="dcterms:W3CDTF">2015-12-13T18:55:00Z</dcterms:created>
  <dcterms:modified xsi:type="dcterms:W3CDTF">2016-03-16T17:44:00Z</dcterms:modified>
</cp:coreProperties>
</file>